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C55" w:rsidRDefault="00102C55" w:rsidP="00102C55"/>
    <w:p w:rsidR="00102C55" w:rsidRDefault="00102C55" w:rsidP="00102C55"/>
    <w:p w:rsidR="00102C55" w:rsidRPr="00102C55" w:rsidRDefault="00102C55" w:rsidP="00102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C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102C55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 w:rsidRPr="00102C55"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  <w:r w:rsidRPr="00102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F25C38" w:rsidRPr="00102C55" w:rsidRDefault="004A38DA" w:rsidP="00102C55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</w:t>
      </w:r>
      <w:bookmarkStart w:id="0" w:name="_GoBack"/>
      <w:bookmarkEnd w:id="0"/>
      <w:r w:rsidR="00102C55" w:rsidRPr="00102C55">
        <w:rPr>
          <w:rFonts w:ascii="Times New Roman" w:hAnsi="Times New Roman" w:cs="Times New Roman"/>
          <w:b/>
          <w:bCs/>
          <w:sz w:val="48"/>
          <w:szCs w:val="48"/>
        </w:rPr>
        <w:t>Проект «Безопасная дорога»</w:t>
      </w:r>
    </w:p>
    <w:p w:rsidR="00102C55" w:rsidRPr="00102C55" w:rsidRDefault="00102C55" w:rsidP="00102C55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(разновозрастная комбинированная группа №4</w:t>
      </w:r>
      <w:r w:rsidRPr="00102C55">
        <w:rPr>
          <w:rFonts w:ascii="Times New Roman" w:hAnsi="Times New Roman" w:cs="Times New Roman"/>
          <w:i/>
          <w:sz w:val="48"/>
          <w:szCs w:val="48"/>
        </w:rPr>
        <w:t>)</w:t>
      </w:r>
    </w:p>
    <w:p w:rsidR="00102C55" w:rsidRPr="00102C55" w:rsidRDefault="00102C55" w:rsidP="00102C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 xml:space="preserve">Тип проекта: </w:t>
      </w:r>
      <w:r w:rsidRPr="00102C55">
        <w:rPr>
          <w:rFonts w:ascii="Times New Roman" w:eastAsia="Calibri" w:hAnsi="Times New Roman" w:cs="Times New Roman"/>
          <w:sz w:val="28"/>
          <w:szCs w:val="28"/>
        </w:rPr>
        <w:t>информационно-ориентированный, групповой, долгосрочный (</w:t>
      </w:r>
      <w:r>
        <w:rPr>
          <w:rFonts w:ascii="Times New Roman" w:eastAsia="Calibri" w:hAnsi="Times New Roman" w:cs="Times New Roman"/>
          <w:sz w:val="28"/>
          <w:szCs w:val="28"/>
        </w:rPr>
        <w:t>сентябрь  2022– май 2023</w:t>
      </w:r>
      <w:r w:rsidRPr="00102C55">
        <w:rPr>
          <w:rFonts w:ascii="Times New Roman" w:eastAsia="Calibri" w:hAnsi="Times New Roman" w:cs="Times New Roman"/>
          <w:sz w:val="28"/>
          <w:szCs w:val="28"/>
        </w:rPr>
        <w:t>г.)</w:t>
      </w: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  <w:r w:rsidRPr="00102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Pr="00102C55" w:rsidRDefault="00102C55" w:rsidP="00102C55">
      <w:pPr>
        <w:jc w:val="right"/>
        <w:rPr>
          <w:rFonts w:ascii="Times New Roman" w:hAnsi="Times New Roman" w:cs="Times New Roman"/>
          <w:sz w:val="28"/>
          <w:szCs w:val="28"/>
        </w:rPr>
      </w:pPr>
      <w:r w:rsidRPr="00102C55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02C55" w:rsidRPr="00102C55" w:rsidRDefault="00102C55" w:rsidP="00102C55">
      <w:pPr>
        <w:jc w:val="right"/>
        <w:rPr>
          <w:rFonts w:ascii="Times New Roman" w:hAnsi="Times New Roman" w:cs="Times New Roman"/>
          <w:sz w:val="28"/>
          <w:szCs w:val="28"/>
        </w:rPr>
      </w:pPr>
      <w:r w:rsidRPr="00102C55">
        <w:rPr>
          <w:rFonts w:ascii="Times New Roman" w:hAnsi="Times New Roman" w:cs="Times New Roman"/>
          <w:sz w:val="28"/>
          <w:szCs w:val="28"/>
        </w:rPr>
        <w:t>Беликова Валентина Евгеньевна</w:t>
      </w:r>
      <w:r w:rsidRPr="00102C55">
        <w:rPr>
          <w:rFonts w:ascii="Times New Roman" w:hAnsi="Times New Roman" w:cs="Times New Roman"/>
          <w:sz w:val="28"/>
          <w:szCs w:val="28"/>
        </w:rPr>
        <w:cr/>
      </w:r>
    </w:p>
    <w:p w:rsidR="00102C55" w:rsidRPr="00102C55" w:rsidRDefault="00102C55" w:rsidP="00102C55">
      <w:pPr>
        <w:rPr>
          <w:rFonts w:ascii="Times New Roman" w:hAnsi="Times New Roman" w:cs="Times New Roman"/>
          <w:sz w:val="28"/>
          <w:szCs w:val="28"/>
        </w:rPr>
      </w:pPr>
    </w:p>
    <w:p w:rsidR="00102C55" w:rsidRPr="00102C55" w:rsidRDefault="00102C55" w:rsidP="00102C5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02C55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102C5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102C55"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</w:p>
    <w:p w:rsidR="0038798E" w:rsidRDefault="00102C55" w:rsidP="00102C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C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02C55">
        <w:rPr>
          <w:rFonts w:ascii="Times New Roman" w:hAnsi="Times New Roman" w:cs="Times New Roman"/>
          <w:sz w:val="28"/>
          <w:szCs w:val="28"/>
        </w:rPr>
        <w:t>г</w:t>
      </w:r>
    </w:p>
    <w:p w:rsidR="00102C55" w:rsidRDefault="00102C55" w:rsidP="00102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2C55" w:rsidRDefault="00102C55" w:rsidP="00102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 xml:space="preserve">Тип проекта: </w:t>
      </w:r>
      <w:r w:rsidRPr="00102C55">
        <w:rPr>
          <w:rFonts w:ascii="Times New Roman" w:eastAsia="Calibri" w:hAnsi="Times New Roman" w:cs="Times New Roman"/>
          <w:sz w:val="28"/>
          <w:szCs w:val="28"/>
        </w:rPr>
        <w:t>информационно-ориентированный, групповой, долгосрочный (</w:t>
      </w:r>
      <w:r>
        <w:rPr>
          <w:rFonts w:ascii="Times New Roman" w:eastAsia="Calibri" w:hAnsi="Times New Roman" w:cs="Times New Roman"/>
          <w:sz w:val="28"/>
          <w:szCs w:val="28"/>
        </w:rPr>
        <w:t>сентябрь  2022– май 2023</w:t>
      </w:r>
      <w:r w:rsidRPr="00102C55">
        <w:rPr>
          <w:rFonts w:ascii="Times New Roman" w:eastAsia="Calibri" w:hAnsi="Times New Roman" w:cs="Times New Roman"/>
          <w:sz w:val="28"/>
          <w:szCs w:val="28"/>
        </w:rPr>
        <w:t>г.)</w:t>
      </w:r>
    </w:p>
    <w:p w:rsidR="00102C55" w:rsidRPr="00102C55" w:rsidRDefault="00102C55" w:rsidP="00102C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Участники проекта:</w:t>
      </w:r>
      <w:r w:rsidRPr="00102C55">
        <w:rPr>
          <w:rFonts w:ascii="Times New Roman" w:eastAsia="Calibri" w:hAnsi="Times New Roman" w:cs="Times New Roman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sz w:val="28"/>
          <w:szCs w:val="28"/>
        </w:rPr>
        <w:t>разновозрастной комбинированной</w:t>
      </w:r>
      <w:r w:rsidRPr="00102C55">
        <w:rPr>
          <w:rFonts w:ascii="Times New Roman" w:eastAsia="Calibri" w:hAnsi="Times New Roman" w:cs="Times New Roman"/>
          <w:sz w:val="28"/>
          <w:szCs w:val="28"/>
        </w:rPr>
        <w:t xml:space="preserve"> группы, воспитатели, специалисты, родители.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Актуальность:</w:t>
      </w:r>
      <w:r w:rsidRPr="00102C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Актуальность и просто жизненная необходимость обучения детей Правилам дорожного движения несомненна. Статистика утверждает, что очень часто причиной дорожно-транспортных происшествий является именно дети. Ребёнок – это не маленький взрослый, его организм находится в состоянии роста и развития, и не все психические функции, необходимые для адаптации в окружающем мире, полностью сформированы. Дети очень возбудимы, динамичны и в то же время рассеяны, не умеют предвидеть опасность, правильно оценить расстояние до приближающегося автомобиля, его скорость и свои возможности. Во многом безопасность пешехода зависит от соблюдения им правил поведения на улице, поэтому необходимо обучать детей Правилам безопасного поведения на дорогах через дидактические игры и упражнения, подвижные игры, сюжетно – ролевые игры.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учреждениях. Следовательно, изучение Правил дорожного движения, является одной из главных задач на сегодняшний день, а способствовать этому будет работа над проектом, посвящённая изучению Правил дорожного движения.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Идея проекта: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Формирование у детей модели безопасного поведения на дорогах, улице и транспорте, позволяющей действовать адекватно конкретной реальной дорожной ситуации.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Воспитание у дошкольников безопасного поведения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Развитие непосредственного восприятия окружающего мира, в процессе которого дети активно знакомятся с различными дорожными ситуациями, воспринимая и называя предметы, явления, действия людей, их взаимоотношения между собой, анализируя эти отношения и делая выводы.</w:t>
      </w:r>
    </w:p>
    <w:p w:rsidR="00102C55" w:rsidRDefault="00102C55" w:rsidP="00102C5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Проблема: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Внимателен ли ребенок на улице? Знает ли он правила поведения на улице, в транспорте? Применяет ли на практике он правила дорожного движения? Умеет ли ребенок быть осторожным и осмотрительным?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 xml:space="preserve">Цель проекта: </w:t>
      </w:r>
    </w:p>
    <w:p w:rsidR="00102C55" w:rsidRPr="00102C55" w:rsidRDefault="00102C55" w:rsidP="00102C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Задачи проекта:</w:t>
      </w:r>
    </w:p>
    <w:p w:rsidR="00102C55" w:rsidRPr="00102C55" w:rsidRDefault="00102C55" w:rsidP="00102C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102C55" w:rsidRPr="00102C55" w:rsidRDefault="00102C55" w:rsidP="00102C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Развивать осторожность, внимательность на дороге;</w:t>
      </w:r>
    </w:p>
    <w:p w:rsidR="00102C55" w:rsidRPr="00102C55" w:rsidRDefault="00102C55" w:rsidP="00102C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Развивать связную речь у детей;</w:t>
      </w:r>
    </w:p>
    <w:p w:rsidR="00102C55" w:rsidRPr="00102C55" w:rsidRDefault="00102C55" w:rsidP="00102C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Воспитывать навыки безопасности;</w:t>
      </w:r>
    </w:p>
    <w:p w:rsidR="00102C55" w:rsidRPr="00102C55" w:rsidRDefault="00102C55" w:rsidP="00102C5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знакомить с </w:t>
      </w:r>
      <w:r w:rsidRPr="00102C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правилами</w:t>
      </w:r>
      <w:r w:rsidRPr="00102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безопасного поведения на улице.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При реализации проекта осуществляется интеграция образовательных областей:</w:t>
      </w:r>
      <w:r w:rsidRPr="00102C55">
        <w:rPr>
          <w:rFonts w:ascii="Times New Roman" w:eastAsia="Calibri" w:hAnsi="Times New Roman" w:cs="Times New Roman"/>
          <w:sz w:val="28"/>
          <w:szCs w:val="28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Предполагаемый результат: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Приобретение детьми знаний по ПДД.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Формирование умения находить верное решение в проблемной ситуации.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Привитие культуру поведения на дороге.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Формирование чувство ответственности за свою безопасность и безопасность окружающих.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Способность детей договариваться, оказывать друг другу поддержку.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Побуждение детей к дальнейшему знакомству с ПДД.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Обогащение предметной среды в группе по ПДД.</w:t>
      </w:r>
    </w:p>
    <w:p w:rsidR="00102C55" w:rsidRPr="00102C55" w:rsidRDefault="00102C55" w:rsidP="00102C5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Активное участие родителей в реализации проекта.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 xml:space="preserve">Продукты проекта: </w:t>
      </w:r>
      <w:r w:rsidRPr="00102C55">
        <w:rPr>
          <w:rFonts w:ascii="Times New Roman" w:eastAsia="Calibri" w:hAnsi="Times New Roman" w:cs="Times New Roman"/>
          <w:sz w:val="28"/>
          <w:szCs w:val="28"/>
        </w:rPr>
        <w:t>план работы, разработки НОД правилам дорожного движения, рисунки и поделки детей, изготовление макета города, памятки и консультации для родителей, чтение художественной литературы, дидактические игры.</w:t>
      </w:r>
    </w:p>
    <w:p w:rsid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Этапы реализации проекта:</w:t>
      </w:r>
      <w:r w:rsidRPr="00102C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Pr="00102C55" w:rsidRDefault="00102C55" w:rsidP="00102C55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Планирование</w:t>
      </w:r>
    </w:p>
    <w:p w:rsidR="00102C55" w:rsidRPr="00102C55" w:rsidRDefault="00102C55" w:rsidP="00102C55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Реализация проекта</w:t>
      </w:r>
    </w:p>
    <w:p w:rsidR="00102C55" w:rsidRPr="00102C55" w:rsidRDefault="00102C55" w:rsidP="00102C55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Завершение проекта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работы: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Pr="00102C55" w:rsidRDefault="00102C55" w:rsidP="00102C5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 xml:space="preserve">Работа с педагогами: </w:t>
      </w:r>
    </w:p>
    <w:p w:rsidR="00102C55" w:rsidRPr="00102C55" w:rsidRDefault="00102C55" w:rsidP="00102C5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Советы педагогов</w:t>
      </w:r>
    </w:p>
    <w:p w:rsidR="00102C55" w:rsidRPr="00102C55" w:rsidRDefault="00102C55" w:rsidP="00102C5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Консультации</w:t>
      </w:r>
    </w:p>
    <w:p w:rsidR="00102C55" w:rsidRPr="00102C55" w:rsidRDefault="00102C55" w:rsidP="00102C5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Семинары-практикумы</w:t>
      </w:r>
    </w:p>
    <w:p w:rsidR="00102C55" w:rsidRPr="00102C55" w:rsidRDefault="00102C55" w:rsidP="00102C5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Деловые игры</w:t>
      </w:r>
    </w:p>
    <w:p w:rsidR="00102C55" w:rsidRPr="00102C55" w:rsidRDefault="00102C55" w:rsidP="00102C5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Открытые просмотры</w:t>
      </w:r>
    </w:p>
    <w:p w:rsidR="00102C55" w:rsidRPr="00102C55" w:rsidRDefault="00102C55" w:rsidP="00102C5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Круглые столы</w:t>
      </w:r>
    </w:p>
    <w:p w:rsidR="00102C55" w:rsidRPr="00102C55" w:rsidRDefault="00102C55" w:rsidP="00102C55">
      <w:pPr>
        <w:spacing w:after="0" w:line="240" w:lineRule="auto"/>
        <w:ind w:left="18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Работа с детьми: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ООД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Беседы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Чтение художественной литературы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Праздники, развлечения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Целевые прогулки, экскурсии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Сюжетно-дидактические игры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Подвижные игры, упражнения, эстафеты</w:t>
      </w:r>
    </w:p>
    <w:p w:rsidR="00102C55" w:rsidRPr="00102C55" w:rsidRDefault="00102C55" w:rsidP="00102C5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Создание атрибутов к играм</w:t>
      </w:r>
    </w:p>
    <w:p w:rsidR="00102C55" w:rsidRPr="00102C55" w:rsidRDefault="00102C55" w:rsidP="00102C55">
      <w:pPr>
        <w:spacing w:after="0" w:line="240" w:lineRule="auto"/>
        <w:ind w:left="18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родителями:</w:t>
      </w:r>
    </w:p>
    <w:p w:rsidR="00102C55" w:rsidRPr="00102C55" w:rsidRDefault="00102C55" w:rsidP="00102C5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02C55">
        <w:rPr>
          <w:rFonts w:ascii="Times New Roman" w:eastAsia="Calibri" w:hAnsi="Times New Roman" w:cs="Times New Roman"/>
          <w:sz w:val="28"/>
          <w:szCs w:val="28"/>
          <w:u w:val="single"/>
        </w:rPr>
        <w:t>Совместная деятельность детей и родителей в ДОУ</w:t>
      </w:r>
    </w:p>
    <w:p w:rsidR="00102C55" w:rsidRPr="00102C55" w:rsidRDefault="00102C55" w:rsidP="00102C5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Праздники, развлечения</w:t>
      </w:r>
    </w:p>
    <w:p w:rsidR="00102C55" w:rsidRPr="00102C55" w:rsidRDefault="00102C55" w:rsidP="00102C5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Участие в конкурсах рисунков, выставках</w:t>
      </w:r>
    </w:p>
    <w:p w:rsidR="00102C55" w:rsidRPr="00102C55" w:rsidRDefault="00102C55" w:rsidP="00102C5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Дни «открытых дверей»</w:t>
      </w:r>
    </w:p>
    <w:p w:rsidR="00102C55" w:rsidRPr="00102C55" w:rsidRDefault="00102C55" w:rsidP="00102C5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02C55">
        <w:rPr>
          <w:rFonts w:ascii="Times New Roman" w:eastAsia="Calibri" w:hAnsi="Times New Roman" w:cs="Times New Roman"/>
          <w:sz w:val="28"/>
          <w:szCs w:val="28"/>
          <w:u w:val="single"/>
        </w:rPr>
        <w:t>Совместная деятельность детей и родителей в семье</w:t>
      </w:r>
    </w:p>
    <w:p w:rsidR="00102C55" w:rsidRPr="00102C55" w:rsidRDefault="00102C55" w:rsidP="00102C5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Чтение художественной литературы</w:t>
      </w:r>
    </w:p>
    <w:p w:rsidR="00102C55" w:rsidRPr="00102C55" w:rsidRDefault="00102C55" w:rsidP="00102C5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Совместные прогулки</w:t>
      </w:r>
    </w:p>
    <w:p w:rsidR="00102C55" w:rsidRPr="00102C55" w:rsidRDefault="00102C55" w:rsidP="00102C5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Просмотр детских передач</w:t>
      </w:r>
    </w:p>
    <w:p w:rsidR="00102C55" w:rsidRPr="00102C55" w:rsidRDefault="00102C55" w:rsidP="00102C5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Изготовление поделок</w:t>
      </w:r>
    </w:p>
    <w:p w:rsidR="00102C55" w:rsidRPr="00102C55" w:rsidRDefault="00102C55" w:rsidP="00102C5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02C55">
        <w:rPr>
          <w:rFonts w:ascii="Times New Roman" w:eastAsia="Calibri" w:hAnsi="Times New Roman" w:cs="Times New Roman"/>
          <w:sz w:val="28"/>
          <w:szCs w:val="28"/>
          <w:u w:val="single"/>
        </w:rPr>
        <w:t>Просветительная деятельность родителей в ДОУ</w:t>
      </w:r>
    </w:p>
    <w:p w:rsidR="00102C55" w:rsidRPr="00102C55" w:rsidRDefault="00102C55" w:rsidP="00102C5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Анкетирование родителей</w:t>
      </w:r>
    </w:p>
    <w:p w:rsidR="00102C55" w:rsidRPr="00102C55" w:rsidRDefault="00102C55" w:rsidP="00102C5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Рекомендации, консультации</w:t>
      </w:r>
    </w:p>
    <w:p w:rsidR="00102C55" w:rsidRPr="00102C55" w:rsidRDefault="00102C55" w:rsidP="00102C5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Родительские собрания</w:t>
      </w:r>
    </w:p>
    <w:p w:rsidR="00102C55" w:rsidRPr="00102C55" w:rsidRDefault="00102C55" w:rsidP="00102C55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Папки-передвижки</w:t>
      </w:r>
    </w:p>
    <w:p w:rsid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Предполагаемые результаты (знания и умения детей):</w:t>
      </w:r>
    </w:p>
    <w:p w:rsidR="00102C55" w:rsidRPr="00102C55" w:rsidRDefault="00102C55" w:rsidP="00102C5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Умеют читать информацию по дорожным знакам, оценивать ситуацию. Сформированы знания о правилах безопасности дорожного движения в качестве пешехода и пассажира транспортного средства.</w:t>
      </w:r>
    </w:p>
    <w:p w:rsidR="00102C55" w:rsidRPr="00102C55" w:rsidRDefault="00102C55" w:rsidP="00102C5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Умеют самостоятельно принимать решения, оказывать первую</w:t>
      </w:r>
    </w:p>
    <w:p w:rsidR="00102C55" w:rsidRPr="00102C55" w:rsidRDefault="00102C55" w:rsidP="00102C5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медицинскую помощь.</w:t>
      </w:r>
    </w:p>
    <w:p w:rsidR="00102C55" w:rsidRPr="00102C55" w:rsidRDefault="00102C55" w:rsidP="00102C5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Сформирована активная жизненная позиция образцового участника дорожного движения.</w:t>
      </w:r>
    </w:p>
    <w:p w:rsidR="00102C55" w:rsidRPr="00102C55" w:rsidRDefault="00102C55" w:rsidP="00102C55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Расширен словарный запас у детей.</w:t>
      </w:r>
    </w:p>
    <w:p w:rsidR="00102C55" w:rsidRPr="00102C55" w:rsidRDefault="00102C55" w:rsidP="00102C5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Вывод:</w:t>
      </w:r>
    </w:p>
    <w:p w:rsidR="00102C55" w:rsidRPr="00102C55" w:rsidRDefault="00102C55" w:rsidP="00102C5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102C55" w:rsidRDefault="00102C55" w:rsidP="00102C5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 xml:space="preserve"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 Первым учителем, который может помочь обществу решить эту проблему должен стать воспитатель детского сада. Известно, что многие родители слабо знают правила дорожного движения и имеют смутное представление об этой проблеме. В связи с этим большое значение приобретает обучение родителей правилам дорожного движения. Как уже говорилось выше, правила дорожного движения едины для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смысл, опасность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 Предложенный проект – попытка организовать на практике систему деятельности родителей и воспитателей ДОУ по обучению дошкольников основным правилам движения и воспитания у них привычек и поведения умелых и осторожных пешеходов. Мы убедились, что такая система работы по обучению детей правилам дорожного движения дает, несомненно, положительные результаты, самое главное в нашем проекте, то, что мы смогли заинтересовать родителей и детей данной проблемой. В ходе реализации данного проекта дошкольники в доступной, занимательной, игровой форме </w:t>
      </w:r>
      <w:r w:rsidRPr="00102C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ознакомились с правилами дорожного движения и безопасного поведения на дорогах. </w:t>
      </w:r>
    </w:p>
    <w:p w:rsidR="00102C55" w:rsidRDefault="00102C55" w:rsidP="00102C5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102C55" w:rsidRPr="00102C55" w:rsidRDefault="00102C55" w:rsidP="00102C5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Style w:val="a4"/>
        <w:tblW w:w="10490" w:type="dxa"/>
        <w:tblInd w:w="-1026" w:type="dxa"/>
        <w:tblLook w:val="04A0" w:firstRow="1" w:lastRow="0" w:firstColumn="1" w:lastColumn="0" w:noHBand="0" w:noVBand="1"/>
      </w:tblPr>
      <w:tblGrid>
        <w:gridCol w:w="2870"/>
        <w:gridCol w:w="7620"/>
      </w:tblGrid>
      <w:tr w:rsidR="00102C55" w:rsidRPr="00102C55" w:rsidTr="004A3567">
        <w:tc>
          <w:tcPr>
            <w:tcW w:w="2870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620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102C55" w:rsidRPr="00102C55" w:rsidTr="004A3567">
        <w:tc>
          <w:tcPr>
            <w:tcW w:w="2870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Подбор и изучение методической литературы по теме самообразования.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Постройка из конструктора «Наш участок».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 детьми рассказа о своём пути из дома в детский сад.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об истории транспорта, просмотр иллюстраций.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Сюжетно-ролевая игра «Автопарк».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«Прочитай схему», «Хорошо – плохо», «Волшебный перекресток», «Водители и пешеходы».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картинок о видах транспорта. Рисование на данную тематику.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прогулка: наблюдение за движением пешеходов.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«Машины на нашей улице» М. Ильин, Е. Сегал.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о предупреждающих знаках.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сказки Н. Извековой «Как веселые человечки учили дорожную азбуку».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знаков «Скользкая дорога», «Железнодорожный переезд без шлагбаума», «Железнодорожный переезд со шлагбаумом».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«Стоп».</w:t>
            </w:r>
          </w:p>
          <w:p w:rsidR="00102C55" w:rsidRPr="00102C55" w:rsidRDefault="00102C55" w:rsidP="00102C55">
            <w:pPr>
              <w:numPr>
                <w:ilvl w:val="0"/>
                <w:numId w:val="14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Обыгрывание ситуаций на макете улицы города.</w:t>
            </w:r>
          </w:p>
        </w:tc>
      </w:tr>
      <w:tr w:rsidR="00102C55" w:rsidRPr="00102C55" w:rsidTr="004A3567">
        <w:tc>
          <w:tcPr>
            <w:tcW w:w="2870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620" w:type="dxa"/>
          </w:tcPr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«Виды светофоров и их назначение». Рассматривание макета светофора.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из цветной бумаги и картона  модели  светофора.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Постройка из конструктора «Улица с перекрестком». 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«Перекресток - что это? Что и кто помогает регулировать перекресток».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Дидактические игры «Ловкий пешеход», «Слушайся регулировщика». 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«Мосты».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о правилах поведения в общественном </w:t>
            </w: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транспорте. Игры с макетом улицы «Расставь правильно знаки».</w:t>
            </w:r>
          </w:p>
          <w:p w:rsidR="00102C55" w:rsidRPr="00102C55" w:rsidRDefault="00102C55" w:rsidP="00102C55">
            <w:pPr>
              <w:numPr>
                <w:ilvl w:val="0"/>
                <w:numId w:val="15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Игра-викторина «Кто лучше знает правила дорожного движения».</w:t>
            </w:r>
          </w:p>
        </w:tc>
      </w:tr>
      <w:tr w:rsidR="00102C55" w:rsidRPr="00102C55" w:rsidTr="004A3567">
        <w:tc>
          <w:tcPr>
            <w:tcW w:w="2870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детьми о запрещающих знаках.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стихотворения «Для чего нам светофор» О. Тарутина.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прогулка «Правила для пешеходов».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рисунков со знаками «Движение запрещено», «Опасность», «Поворот». 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Рассматривание картин с изображением грузовых и легковых автомобилей. Сравнение грузового и легкового автомобиля. 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«Улица города», «Что лишнее».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«Поведение детей на дорогах и улицах».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Чтение: С. Волков «Про правила движения».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с детьми о специальных транспортных средствах. Чтение и отгадывание загадок о специальных транспортных средствах. 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«Светофор»,  «Назови запрещающие знаки», «Собери дорожный знак» (разрезные картинки).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запрещающих знаков.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«Улица, где все спешат» И. Серякова.</w:t>
            </w:r>
          </w:p>
          <w:p w:rsidR="00102C55" w:rsidRPr="00102C55" w:rsidRDefault="00102C55" w:rsidP="00102C55">
            <w:pPr>
              <w:numPr>
                <w:ilvl w:val="0"/>
                <w:numId w:val="16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детских рисунков «Мы переходим улицу».</w:t>
            </w:r>
          </w:p>
          <w:p w:rsidR="00102C55" w:rsidRPr="00102C55" w:rsidRDefault="00102C55" w:rsidP="00102C55">
            <w:pPr>
              <w:ind w:left="42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2C55" w:rsidRPr="00102C55" w:rsidTr="004A3567">
        <w:tc>
          <w:tcPr>
            <w:tcW w:w="2870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Отгадывание загадок по ПДД, обыгрывание ситуаций, которые могут встретиться  на дороге.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дорожных знаков по желанию.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Постройка  из строительного материала «Железнодорожный вокзал» и обыграть его.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о предписывающих знаках. 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стихотворения «Бездельник светофор» С. Михалков.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«Найди и расскажи»,  «Собери знак», «Что означает», «Найди дорожный знак», «Хорошо и плохо».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«Правила перехода улиц и дорог».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«Машина, которую рисовать научили» И. Серяков.</w:t>
            </w:r>
          </w:p>
          <w:p w:rsidR="00102C55" w:rsidRPr="00102C55" w:rsidRDefault="00102C55" w:rsidP="00102C55">
            <w:pPr>
              <w:numPr>
                <w:ilvl w:val="0"/>
                <w:numId w:val="17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«Новогодние фейерверки». Правила безопасности».</w:t>
            </w:r>
          </w:p>
          <w:p w:rsidR="00102C55" w:rsidRPr="00102C55" w:rsidRDefault="00102C55" w:rsidP="00102C55">
            <w:pPr>
              <w:ind w:left="42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02C55" w:rsidRPr="00102C55" w:rsidRDefault="00102C55" w:rsidP="00102C55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102C55" w:rsidRPr="00102C55" w:rsidRDefault="00102C55" w:rsidP="00102C55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102C55" w:rsidRPr="00102C55" w:rsidRDefault="00102C55" w:rsidP="00102C55">
      <w:pPr>
        <w:jc w:val="both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4"/>
        <w:tblW w:w="10490" w:type="dxa"/>
        <w:tblInd w:w="-1026" w:type="dxa"/>
        <w:tblLook w:val="04A0" w:firstRow="1" w:lastRow="0" w:firstColumn="1" w:lastColumn="0" w:noHBand="0" w:noVBand="1"/>
      </w:tblPr>
      <w:tblGrid>
        <w:gridCol w:w="2869"/>
        <w:gridCol w:w="7621"/>
      </w:tblGrid>
      <w:tr w:rsidR="00102C55" w:rsidRPr="00102C55" w:rsidTr="004A3567">
        <w:tc>
          <w:tcPr>
            <w:tcW w:w="2869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«Работа сотрудника ГИБДД».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«Световые сигналы автомобиля».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«Зачем нужен регулировщик?».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Конкурс на лучший рисунок «Регулировщик на перекрестке»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о информационно-указательных знаках.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из картона (бумаги) предписывающих знаков.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«Светофор» Б. Житков.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«Узнай дорожный знак», «Я иду через дорогу», «Умелый пешеход».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«Самый быстрый», «Умелый пешеход», «Зимняя дорога».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тему «Осторожно, скользкая дорога!».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стихотворения А. </w:t>
            </w:r>
            <w:proofErr w:type="spellStart"/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Ганюва</w:t>
            </w:r>
            <w:proofErr w:type="spellEnd"/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«Гололёд».</w:t>
            </w:r>
          </w:p>
          <w:p w:rsidR="00102C55" w:rsidRPr="00102C55" w:rsidRDefault="00102C55" w:rsidP="00102C55">
            <w:pPr>
              <w:numPr>
                <w:ilvl w:val="0"/>
                <w:numId w:val="18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рисунков дороги с несколькими полосами движения.</w:t>
            </w:r>
          </w:p>
          <w:p w:rsidR="00102C55" w:rsidRPr="00102C55" w:rsidRDefault="00102C55" w:rsidP="00102C55">
            <w:pPr>
              <w:ind w:left="42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2C55" w:rsidRPr="00102C55" w:rsidTr="004A3567">
        <w:trPr>
          <w:trHeight w:val="3345"/>
        </w:trPr>
        <w:tc>
          <w:tcPr>
            <w:tcW w:w="2869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на тему «Как безопасно перейти дорогу?». 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о том, где можно и где нельзя играть.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и обсуждение рассказа Дорохова «Влиятельная палочка». 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«Отвечай быстро», «Регулировщики».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 «Стоп», «Не ошибись».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стихотворения Михалков С. «Постовой».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о знаках сервиса, рисование «Знаки сервиса».</w:t>
            </w:r>
          </w:p>
          <w:p w:rsidR="00102C55" w:rsidRPr="00102C55" w:rsidRDefault="00102C55" w:rsidP="00102C55">
            <w:pPr>
              <w:numPr>
                <w:ilvl w:val="0"/>
                <w:numId w:val="19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Конструирование «Улица город».</w:t>
            </w:r>
          </w:p>
          <w:p w:rsidR="00102C55" w:rsidRPr="00102C55" w:rsidRDefault="00102C55" w:rsidP="00102C55">
            <w:pPr>
              <w:ind w:left="42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2C55" w:rsidRPr="00102C55" w:rsidTr="004A3567">
        <w:trPr>
          <w:trHeight w:val="4101"/>
        </w:trPr>
        <w:tc>
          <w:tcPr>
            <w:tcW w:w="2869" w:type="dxa"/>
          </w:tcPr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ind w:left="11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02C55" w:rsidRPr="00102C55" w:rsidRDefault="00102C55" w:rsidP="00102C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21" w:type="dxa"/>
          </w:tcPr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Н. Носова «Автомобиль».</w:t>
            </w:r>
          </w:p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специальных видов транспорта.</w:t>
            </w:r>
          </w:p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 «Поставь правильно дорожные знаки», «Бегущий светофор».</w:t>
            </w:r>
          </w:p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Заучивание стихотворения «Запрещается – разрешается» В. </w:t>
            </w:r>
            <w:proofErr w:type="spellStart"/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Семурина</w:t>
            </w:r>
            <w:proofErr w:type="spellEnd"/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Рассказ об  опасных ситуациях на дороге и объяснение, где должны сидеть в автобусе дети и взрослые. Предложить детям, используя игрушки, рассказать о поездке в транспорте.</w:t>
            </w:r>
          </w:p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различных марок и видов машин. </w:t>
            </w:r>
          </w:p>
          <w:p w:rsidR="00102C55" w:rsidRPr="00102C55" w:rsidRDefault="00102C55" w:rsidP="00102C55">
            <w:pPr>
              <w:numPr>
                <w:ilvl w:val="0"/>
                <w:numId w:val="20"/>
              </w:numPr>
              <w:ind w:left="424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фотоальбома «Дорожные знаки».</w:t>
            </w:r>
          </w:p>
          <w:p w:rsidR="00102C55" w:rsidRPr="00102C55" w:rsidRDefault="00102C55" w:rsidP="00102C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02C55" w:rsidRPr="00102C55" w:rsidRDefault="00102C55" w:rsidP="00102C55">
      <w:pPr>
        <w:jc w:val="both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2835"/>
        <w:gridCol w:w="7655"/>
      </w:tblGrid>
      <w:tr w:rsidR="00102C55" w:rsidRPr="00102C55" w:rsidTr="004A3567">
        <w:tc>
          <w:tcPr>
            <w:tcW w:w="2835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55" w:type="dxa"/>
          </w:tcPr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папки-передвижки «Правила дорожного движения».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«Я и мой велосипед».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Загадывание  загадок по правилам дорожного движения.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различных видов пешеходных переходов.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художественного произведения С. Волков «Правила дорожного движения».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 «Покажи и назови известный дорожный знак».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Игра «Чья команда назовет больше дорожных знаков», «Движение по спирали».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 рассказа "Ученый дружок" И. Серяков.</w:t>
            </w:r>
          </w:p>
          <w:p w:rsidR="00102C55" w:rsidRPr="00102C55" w:rsidRDefault="00102C55" w:rsidP="00102C55">
            <w:pPr>
              <w:numPr>
                <w:ilvl w:val="0"/>
                <w:numId w:val="21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2C55" w:rsidRPr="00102C55" w:rsidTr="004A3567">
        <w:tc>
          <w:tcPr>
            <w:tcW w:w="2835" w:type="dxa"/>
          </w:tcPr>
          <w:p w:rsidR="00102C55" w:rsidRPr="00102C55" w:rsidRDefault="00102C55" w:rsidP="00102C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55" w:type="dxa"/>
          </w:tcPr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Чтение: А. Дорохова «Подземный переход».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песни «По улице, по улице».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Целевая прогулка «Пешеходный переход».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Беседа «Виды дорожных знаков».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указательных знаков для игр с макетом.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Дидактическая игра «Поставь правильно знак».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дорожных знаков.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Загадывание загадок о правилах дорожного движения.</w:t>
            </w:r>
          </w:p>
          <w:p w:rsidR="00102C55" w:rsidRPr="00102C55" w:rsidRDefault="00102C55" w:rsidP="00102C55">
            <w:pPr>
              <w:numPr>
                <w:ilvl w:val="0"/>
                <w:numId w:val="22"/>
              </w:numPr>
              <w:ind w:left="459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C55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Рассматривание рисунков со знаками «Движение запрещено», «Опасность», «Поворот». Рассматривание картин с изображением грузовых и легковых автомобилей. Сравнение грузового и легкового автомобиля.</w:t>
            </w:r>
          </w:p>
          <w:p w:rsidR="00102C55" w:rsidRPr="00102C55" w:rsidRDefault="00102C55" w:rsidP="00102C55">
            <w:pPr>
              <w:ind w:left="17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02C55" w:rsidRDefault="00102C55" w:rsidP="00102C55">
      <w:pPr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rPr>
          <w:rFonts w:ascii="Times New Roman" w:eastAsia="Calibri" w:hAnsi="Times New Roman" w:cs="Times New Roman"/>
          <w:sz w:val="28"/>
          <w:szCs w:val="28"/>
        </w:rPr>
      </w:pPr>
    </w:p>
    <w:p w:rsidR="00102C55" w:rsidRDefault="00102C55" w:rsidP="00102C55">
      <w:pPr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Перспективный план работы с родителями</w:t>
      </w:r>
    </w:p>
    <w:p w:rsidR="00102C55" w:rsidRPr="00102C55" w:rsidRDefault="00102C55" w:rsidP="00102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 xml:space="preserve"> по правилам дорожного движения.</w:t>
      </w: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Сентябрь: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Рекомендация для родителей: «Если вы купили ребёнку велосипед».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2. Папка-передвижка «Шагаем осторожно!».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Консультация «Совместная прогулка детей и родителей».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Ноябрь: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Привлечь родителей к изготовлению фотоальбома «Дорожные знаки».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2. Памятка для родителей «Дети и дорога».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Декабрь: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Папка-передвижка «Красный, жёлтый, зелёный».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Январь: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Консультация «Как сделать детей дисциплинированными пешеходами».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Февраль: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Папка-передвижка «Зимние игры на улице: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2C55">
        <w:rPr>
          <w:rFonts w:ascii="Times New Roman" w:eastAsia="Calibri" w:hAnsi="Times New Roman" w:cs="Times New Roman"/>
          <w:sz w:val="28"/>
          <w:szCs w:val="28"/>
        </w:rPr>
        <w:t>чем они опасны?»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Март: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Изготовление родителями костюмов, атрибутов для театрализованных игр по ПДД.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Апрель: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Выставка детской литературы для чтения по ПДД.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2. Папка-передвижка «Добрая дорога детства».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02C55">
        <w:rPr>
          <w:rFonts w:ascii="Times New Roman" w:eastAsia="Calibri" w:hAnsi="Times New Roman" w:cs="Times New Roman"/>
          <w:b/>
          <w:sz w:val="28"/>
          <w:szCs w:val="28"/>
        </w:rPr>
        <w:t>Май: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1. Памятка «Улица – лучший учебник» (Правила дорожного движения).</w:t>
      </w:r>
    </w:p>
    <w:p w:rsidR="00102C55" w:rsidRPr="00102C55" w:rsidRDefault="00102C55" w:rsidP="00102C55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2C55">
        <w:rPr>
          <w:rFonts w:ascii="Times New Roman" w:eastAsia="Calibri" w:hAnsi="Times New Roman" w:cs="Times New Roman"/>
          <w:sz w:val="28"/>
          <w:szCs w:val="28"/>
        </w:rPr>
        <w:t>2. Консультации на тему: «Пример родителей – один из основных факторов успешного воспитания у детей навыков безопасного поведения на улице».</w:t>
      </w:r>
    </w:p>
    <w:sectPr w:rsidR="00102C55" w:rsidRPr="00102C55" w:rsidSect="00102C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EDE"/>
    <w:multiLevelType w:val="hybridMultilevel"/>
    <w:tmpl w:val="3BEE79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978AA"/>
    <w:multiLevelType w:val="hybridMultilevel"/>
    <w:tmpl w:val="1E9CBE84"/>
    <w:lvl w:ilvl="0" w:tplc="E1B814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53657"/>
    <w:multiLevelType w:val="hybridMultilevel"/>
    <w:tmpl w:val="453461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D165D1"/>
    <w:multiLevelType w:val="hybridMultilevel"/>
    <w:tmpl w:val="41F4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766C1"/>
    <w:multiLevelType w:val="hybridMultilevel"/>
    <w:tmpl w:val="AA028B0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EC327A6"/>
    <w:multiLevelType w:val="hybridMultilevel"/>
    <w:tmpl w:val="A672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133C1"/>
    <w:multiLevelType w:val="hybridMultilevel"/>
    <w:tmpl w:val="4646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34F7A"/>
    <w:multiLevelType w:val="hybridMultilevel"/>
    <w:tmpl w:val="6332F6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EF156D4"/>
    <w:multiLevelType w:val="hybridMultilevel"/>
    <w:tmpl w:val="A2C286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FD91E73"/>
    <w:multiLevelType w:val="hybridMultilevel"/>
    <w:tmpl w:val="988CC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022B5"/>
    <w:multiLevelType w:val="hybridMultilevel"/>
    <w:tmpl w:val="46EAD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922EE"/>
    <w:multiLevelType w:val="hybridMultilevel"/>
    <w:tmpl w:val="5658FC1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B2F185B"/>
    <w:multiLevelType w:val="hybridMultilevel"/>
    <w:tmpl w:val="FDFA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E57467"/>
    <w:multiLevelType w:val="hybridMultilevel"/>
    <w:tmpl w:val="6CCAF75C"/>
    <w:lvl w:ilvl="0" w:tplc="2034B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8003B4"/>
    <w:multiLevelType w:val="hybridMultilevel"/>
    <w:tmpl w:val="92AE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D2C08"/>
    <w:multiLevelType w:val="hybridMultilevel"/>
    <w:tmpl w:val="F6C0C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D123EB5"/>
    <w:multiLevelType w:val="hybridMultilevel"/>
    <w:tmpl w:val="BADE6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A0405"/>
    <w:multiLevelType w:val="hybridMultilevel"/>
    <w:tmpl w:val="A50A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5028B"/>
    <w:multiLevelType w:val="hybridMultilevel"/>
    <w:tmpl w:val="56AA4FF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5C83E3F"/>
    <w:multiLevelType w:val="hybridMultilevel"/>
    <w:tmpl w:val="80B2A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16975"/>
    <w:multiLevelType w:val="hybridMultilevel"/>
    <w:tmpl w:val="EA346868"/>
    <w:lvl w:ilvl="0" w:tplc="041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21">
    <w:nsid w:val="7BD274E5"/>
    <w:multiLevelType w:val="hybridMultilevel"/>
    <w:tmpl w:val="9796E9C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3"/>
  </w:num>
  <w:num w:numId="5">
    <w:abstractNumId w:val="1"/>
  </w:num>
  <w:num w:numId="6">
    <w:abstractNumId w:val="7"/>
  </w:num>
  <w:num w:numId="7">
    <w:abstractNumId w:val="8"/>
  </w:num>
  <w:num w:numId="8">
    <w:abstractNumId w:val="15"/>
  </w:num>
  <w:num w:numId="9">
    <w:abstractNumId w:val="2"/>
  </w:num>
  <w:num w:numId="10">
    <w:abstractNumId w:val="11"/>
  </w:num>
  <w:num w:numId="11">
    <w:abstractNumId w:val="18"/>
  </w:num>
  <w:num w:numId="12">
    <w:abstractNumId w:val="4"/>
  </w:num>
  <w:num w:numId="13">
    <w:abstractNumId w:val="21"/>
  </w:num>
  <w:num w:numId="14">
    <w:abstractNumId w:val="14"/>
  </w:num>
  <w:num w:numId="15">
    <w:abstractNumId w:val="19"/>
  </w:num>
  <w:num w:numId="16">
    <w:abstractNumId w:val="10"/>
  </w:num>
  <w:num w:numId="17">
    <w:abstractNumId w:val="6"/>
  </w:num>
  <w:num w:numId="18">
    <w:abstractNumId w:val="17"/>
  </w:num>
  <w:num w:numId="19">
    <w:abstractNumId w:val="9"/>
  </w:num>
  <w:num w:numId="20">
    <w:abstractNumId w:val="20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55"/>
    <w:rsid w:val="00102C55"/>
    <w:rsid w:val="0038798E"/>
    <w:rsid w:val="004A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55"/>
    <w:pPr>
      <w:ind w:left="720"/>
      <w:contextualSpacing/>
    </w:pPr>
  </w:style>
  <w:style w:type="table" w:styleId="a4">
    <w:name w:val="Table Grid"/>
    <w:basedOn w:val="a1"/>
    <w:uiPriority w:val="59"/>
    <w:rsid w:val="00102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55"/>
    <w:pPr>
      <w:ind w:left="720"/>
      <w:contextualSpacing/>
    </w:pPr>
  </w:style>
  <w:style w:type="table" w:styleId="a4">
    <w:name w:val="Table Grid"/>
    <w:basedOn w:val="a1"/>
    <w:uiPriority w:val="59"/>
    <w:rsid w:val="00102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Home5</cp:lastModifiedBy>
  <cp:revision>2</cp:revision>
  <dcterms:created xsi:type="dcterms:W3CDTF">2023-02-20T15:27:00Z</dcterms:created>
  <dcterms:modified xsi:type="dcterms:W3CDTF">2023-03-15T10:53:00Z</dcterms:modified>
</cp:coreProperties>
</file>