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5F" w:rsidRPr="00CC3444" w:rsidRDefault="00CB085F" w:rsidP="00CB085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3DA6" w:rsidRPr="007807C9" w:rsidRDefault="00063DA6" w:rsidP="00063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07C9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 «</w:t>
      </w:r>
      <w:proofErr w:type="spellStart"/>
      <w:r w:rsidRPr="007807C9">
        <w:rPr>
          <w:rFonts w:ascii="Times New Roman" w:hAnsi="Times New Roman"/>
          <w:b/>
          <w:sz w:val="24"/>
          <w:szCs w:val="24"/>
        </w:rPr>
        <w:t>Пигаревский</w:t>
      </w:r>
      <w:proofErr w:type="spellEnd"/>
      <w:r w:rsidRPr="007807C9">
        <w:rPr>
          <w:rFonts w:ascii="Times New Roman" w:hAnsi="Times New Roman"/>
          <w:b/>
          <w:sz w:val="24"/>
          <w:szCs w:val="24"/>
        </w:rPr>
        <w:t xml:space="preserve"> детский сад «Сказка»</w:t>
      </w:r>
    </w:p>
    <w:p w:rsidR="00CC3444" w:rsidRPr="00B83032" w:rsidRDefault="00CC3444" w:rsidP="00CC3444">
      <w:pPr>
        <w:rPr>
          <w:rFonts w:ascii="Times New Roman" w:eastAsia="Calibri" w:hAnsi="Times New Roman" w:cs="Times New Roman"/>
          <w:sz w:val="24"/>
          <w:szCs w:val="24"/>
        </w:rPr>
      </w:pPr>
    </w:p>
    <w:p w:rsidR="00CB085F" w:rsidRPr="00CC3444" w:rsidRDefault="00B83032" w:rsidP="00063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Согласие родителей (законных представителей</w:t>
      </w:r>
      <w:r w:rsidR="00CB085F" w:rsidRPr="00CC344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) на </w:t>
      </w:r>
      <w:r w:rsidR="00063DA6" w:rsidRPr="00CC344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психолого-педагогическое</w:t>
      </w:r>
      <w:r w:rsidR="00063DA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, логопедическое</w:t>
      </w:r>
      <w:r w:rsidR="00063DA6" w:rsidRPr="00CC344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="00063DA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и дефектологическое </w:t>
      </w:r>
      <w:r w:rsidR="00CB085F" w:rsidRPr="00CC344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сопровождение ребенка в ДОУ.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Я, ____________________________________________________________________________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</w:pPr>
      <w:proofErr w:type="gramStart"/>
      <w:r w:rsidRPr="00CC3444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(Ф.И.О. родителя (законного представителя)</w:t>
      </w:r>
      <w:proofErr w:type="gramEnd"/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proofErr w:type="gramStart"/>
      <w:r w:rsidRPr="00CC344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согласен</w:t>
      </w:r>
      <w:proofErr w:type="gramEnd"/>
      <w:r w:rsidRPr="00CC344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(согласна) на психолого-педагогическое</w:t>
      </w:r>
      <w:r w:rsidR="00B8303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, логопедическое</w:t>
      </w:r>
      <w:r w:rsidRPr="00CC344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="00063DA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и дефектологическое </w:t>
      </w:r>
      <w:r w:rsidRPr="00CC344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сопровождение моего ребенка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_______________________________________________________________________________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(Ф.И.О. ребенка, год рождения</w:t>
      </w:r>
      <w:bookmarkStart w:id="0" w:name="_GoBack"/>
      <w:bookmarkEnd w:id="0"/>
      <w:r w:rsidRPr="00CC3444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)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85F" w:rsidRPr="00CC3444" w:rsidRDefault="00063DA6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63DA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психолого-педагогическое, логопедическое и дефектологическое</w:t>
      </w:r>
      <w:r w:rsidR="00B83032" w:rsidRP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CB085F" w:rsidRP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сопровождение ребенка</w:t>
      </w:r>
      <w:r w:rsidR="00CB085F"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включает в себя:</w:t>
      </w:r>
    </w:p>
    <w:p w:rsidR="00CB085F" w:rsidRPr="00063DA6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 w:rsidR="00063DA6" w:rsidRPr="00063DA6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психолого-педагогическую, логопедическую и дефектологическую </w:t>
      </w:r>
      <w:r w:rsidRP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диагностику;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участие ребенка в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развивающих занятиях;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консультирование родителей (по желанию)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при необходимости - посещение ребенком коррекционно-развивающих занятий;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П</w:t>
      </w:r>
      <w:r w:rsidR="00063DA6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едагог-п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сихолог</w:t>
      </w:r>
      <w:r w:rsidR="00B8303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 xml:space="preserve">, </w:t>
      </w:r>
      <w:r w:rsidR="00063DA6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учитель-</w:t>
      </w:r>
      <w:r w:rsidR="00B8303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логопед</w:t>
      </w:r>
      <w:r w:rsidR="00063DA6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 xml:space="preserve">, учитель-дефектолог 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 xml:space="preserve"> обязуется:</w:t>
      </w:r>
    </w:p>
    <w:p w:rsidR="00CB085F" w:rsidRPr="00CC3444" w:rsidRDefault="00CB085F" w:rsidP="0006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предоставлять информацию о результатах психологического</w:t>
      </w:r>
      <w:r w:rsidR="00B8303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логопедического</w:t>
      </w:r>
      <w:r w:rsid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дефектологического 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обследования ребенка при обращении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="00B8303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родителей (</w:t>
      </w:r>
      <w:r w:rsidR="00B83032" w:rsidRPr="00B83032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законных представителей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);</w:t>
      </w:r>
    </w:p>
    <w:p w:rsidR="00CB085F" w:rsidRPr="00CC3444" w:rsidRDefault="00CB085F" w:rsidP="0006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не разглашать личную информацию, полученную в процессе индивидуальной беседы с ребе</w:t>
      </w:r>
      <w:r w:rsidR="00B8303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нком и его родителями (</w:t>
      </w:r>
      <w:r w:rsidR="00B83032" w:rsidRPr="00B83032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законными представителями)</w:t>
      </w:r>
    </w:p>
    <w:p w:rsidR="00CB085F" w:rsidRPr="00CC3444" w:rsidRDefault="00CB085F" w:rsidP="00CB085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C34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Конфиденциальность может быть нарушена в следующих</w:t>
      </w:r>
      <w:r w:rsidRPr="00CC344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63D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ситуациях: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Если ребенок сообщит о намерении нанести серьезный вред себе или другим лицам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Если ребенок сообщит о жестоком обращении с ним или другими.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Если материалы индивидуальной работы будут затребованы правоохранительными органами.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</w:rPr>
        <w:t>О таких ситуациях Вы будете информированы</w:t>
      </w:r>
    </w:p>
    <w:p w:rsidR="00CB085F" w:rsidRPr="00353FB2" w:rsidRDefault="00B83032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</w:pPr>
      <w:r w:rsidRPr="00353FB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Родители (</w:t>
      </w:r>
      <w:r w:rsidRPr="00353FB2">
        <w:rPr>
          <w:rFonts w:ascii="Times New Roman" w:hAnsi="Times New Roman" w:cs="Times New Roman"/>
          <w:bCs/>
          <w:color w:val="000000"/>
          <w:sz w:val="24"/>
          <w:szCs w:val="24"/>
          <w:highlight w:val="white"/>
          <w:u w:val="single"/>
        </w:rPr>
        <w:t>законные представители</w:t>
      </w:r>
      <w:r w:rsidR="00CB085F" w:rsidRPr="00353FB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) имеют право: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обратиться к </w:t>
      </w:r>
      <w:r w:rsid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педагогу-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психологу</w:t>
      </w:r>
      <w:r w:rsidR="00B8303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учителю-</w:t>
      </w:r>
      <w:r w:rsidR="00B8303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логопеду</w:t>
      </w:r>
      <w:r w:rsid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учителю-дефектологу</w:t>
      </w:r>
      <w:r w:rsidR="00B8303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детского сада по интересующему вопросу;</w:t>
      </w:r>
    </w:p>
    <w:p w:rsidR="00CB085F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отказаться от психологического</w:t>
      </w:r>
      <w:r w:rsidR="00B8303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логопедического</w:t>
      </w:r>
      <w:r w:rsid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дефектологического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сопровождения ребенка (или отдельных его компонентов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указанных выше), предоставив </w:t>
      </w:r>
      <w:r w:rsid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педагогу-</w:t>
      </w:r>
      <w:r w:rsidR="00063DA6"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психологу</w:t>
      </w:r>
      <w:r w:rsidR="00063DA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учителю-логопеду, учителю-дефектологу 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детского сада заявление об отказе на имя </w:t>
      </w:r>
      <w:proofErr w:type="gramStart"/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заведующего</w:t>
      </w:r>
      <w:proofErr w:type="gramEnd"/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детского сада.</w:t>
      </w:r>
    </w:p>
    <w:p w:rsidR="007464F6" w:rsidRPr="00776A42" w:rsidRDefault="007464F6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Согласие </w:t>
      </w:r>
      <w:r w:rsidR="00776A4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составляется на весь период пребывания ребенка в ДОУ.</w:t>
      </w: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FB2" w:rsidRDefault="00353FB2" w:rsidP="00CB0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</w:pPr>
      <w:proofErr w:type="gramStart"/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«____» _______________ 20___ 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</w:t>
      </w: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.</w:t>
      </w:r>
      <w:proofErr w:type="gramEnd"/>
    </w:p>
    <w:p w:rsidR="00353FB2" w:rsidRDefault="00353FB2" w:rsidP="00CB0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B085F" w:rsidRPr="00CC3444" w:rsidRDefault="00CB085F" w:rsidP="00CB0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</w:pPr>
      <w:r w:rsidRPr="00CC3444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_____________________________</w:t>
      </w:r>
    </w:p>
    <w:p w:rsidR="009265B1" w:rsidRDefault="00CC3444" w:rsidP="00353FB2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</w:t>
      </w:r>
      <w:r w:rsidR="00CB085F" w:rsidRPr="00CC3444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  <w:lang w:val="en-US"/>
        </w:rPr>
        <w:t>(</w:t>
      </w:r>
      <w:proofErr w:type="gramStart"/>
      <w:r w:rsidR="00CB085F" w:rsidRPr="00CC3444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t>подпись</w:t>
      </w:r>
      <w:proofErr w:type="gramEnd"/>
      <w:r w:rsidR="00CB085F" w:rsidRPr="00CC3444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  <w:lang w:val="en-US"/>
        </w:rPr>
        <w:t>)</w:t>
      </w:r>
    </w:p>
    <w:sectPr w:rsidR="009265B1" w:rsidSect="00440E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5F"/>
    <w:rsid w:val="00063DA6"/>
    <w:rsid w:val="00353FB2"/>
    <w:rsid w:val="00494E4B"/>
    <w:rsid w:val="007464F6"/>
    <w:rsid w:val="00776A42"/>
    <w:rsid w:val="007A3F03"/>
    <w:rsid w:val="008122D0"/>
    <w:rsid w:val="008F2788"/>
    <w:rsid w:val="009265B1"/>
    <w:rsid w:val="00B83032"/>
    <w:rsid w:val="00C057DF"/>
    <w:rsid w:val="00CB085F"/>
    <w:rsid w:val="00CB27F3"/>
    <w:rsid w:val="00CB3A46"/>
    <w:rsid w:val="00C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0505-FDF2-4716-8F64-BB63F186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Home3</cp:lastModifiedBy>
  <cp:revision>4</cp:revision>
  <cp:lastPrinted>2021-04-20T06:25:00Z</cp:lastPrinted>
  <dcterms:created xsi:type="dcterms:W3CDTF">2021-04-20T05:51:00Z</dcterms:created>
  <dcterms:modified xsi:type="dcterms:W3CDTF">2021-04-20T06:27:00Z</dcterms:modified>
</cp:coreProperties>
</file>