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32" w:rsidRPr="00323AD4" w:rsidRDefault="00714CC7" w:rsidP="00714CC7">
      <w:pPr>
        <w:spacing w:after="15" w:line="266" w:lineRule="auto"/>
        <w:ind w:left="2929" w:right="85" w:hanging="17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3A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бюджетное дошколь</w:t>
      </w:r>
      <w:r w:rsidR="00364C32" w:rsidRPr="00323A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ное образовательное </w:t>
      </w:r>
    </w:p>
    <w:p w:rsidR="00714CC7" w:rsidRPr="00323AD4" w:rsidRDefault="00364C32" w:rsidP="00714CC7">
      <w:pPr>
        <w:spacing w:after="15" w:line="266" w:lineRule="auto"/>
        <w:ind w:left="2929" w:right="85" w:hanging="176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23A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учреждение «</w:t>
      </w:r>
      <w:proofErr w:type="spellStart"/>
      <w:r w:rsidRPr="00323A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Пигаревский</w:t>
      </w:r>
      <w:proofErr w:type="spellEnd"/>
      <w:r w:rsidRPr="00323A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детский сад «Сказка»</w:t>
      </w:r>
    </w:p>
    <w:p w:rsidR="00714CC7" w:rsidRPr="00714CC7" w:rsidRDefault="00714CC7" w:rsidP="00714CC7">
      <w:pPr>
        <w:spacing w:after="57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13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:rsidR="00714CC7" w:rsidRPr="00714CC7" w:rsidRDefault="00714CC7" w:rsidP="00714CC7">
      <w:pPr>
        <w:spacing w:after="34" w:line="256" w:lineRule="auto"/>
        <w:ind w:left="4678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714CC7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1174" w:hanging="10"/>
        <w:jc w:val="both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  <w:r w:rsidRPr="00714CC7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         </w:t>
      </w:r>
      <w:r w:rsidRPr="00714CC7">
        <w:rPr>
          <w:rFonts w:ascii="Times New Roman" w:eastAsia="Times New Roman" w:hAnsi="Times New Roman" w:cs="Times New Roman"/>
          <w:b/>
          <w:color w:val="000000"/>
          <w:sz w:val="56"/>
          <w:lang w:eastAsia="ru-RU"/>
        </w:rPr>
        <w:t>Аналитический отчет</w:t>
      </w:r>
    </w:p>
    <w:p w:rsidR="00714CC7" w:rsidRPr="00714CC7" w:rsidRDefault="00714CC7" w:rsidP="00714CC7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  <w:r w:rsidRPr="00714CC7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         педагога-психолога о проделанной работе</w:t>
      </w:r>
    </w:p>
    <w:p w:rsidR="00714CC7" w:rsidRPr="00714CC7" w:rsidRDefault="00364C32" w:rsidP="00714CC7">
      <w:pPr>
        <w:spacing w:after="0" w:line="256" w:lineRule="auto"/>
        <w:ind w:left="1174" w:hanging="10"/>
        <w:jc w:val="both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 xml:space="preserve">           за март – май </w:t>
      </w:r>
      <w:r w:rsidR="00714CC7" w:rsidRPr="00714CC7"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  <w:t>2021 учебный год</w:t>
      </w:r>
    </w:p>
    <w:p w:rsidR="00714CC7" w:rsidRPr="00714CC7" w:rsidRDefault="00714CC7" w:rsidP="00714CC7">
      <w:pPr>
        <w:spacing w:after="0" w:line="256" w:lineRule="auto"/>
        <w:ind w:left="1174" w:hanging="10"/>
        <w:jc w:val="both"/>
        <w:rPr>
          <w:rFonts w:ascii="Times New Roman" w:eastAsia="Times New Roman" w:hAnsi="Times New Roman" w:cs="Times New Roman"/>
          <w:b/>
          <w:color w:val="000000"/>
          <w:sz w:val="44"/>
          <w:lang w:eastAsia="ru-RU"/>
        </w:rPr>
      </w:pPr>
    </w:p>
    <w:p w:rsidR="00714CC7" w:rsidRPr="00714CC7" w:rsidRDefault="00714CC7" w:rsidP="00714CC7">
      <w:pPr>
        <w:spacing w:after="0" w:line="256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0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303" w:line="256" w:lineRule="auto"/>
        <w:ind w:left="467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14CC7" w:rsidRPr="00714CC7" w:rsidRDefault="00714CC7" w:rsidP="00714CC7">
      <w:pPr>
        <w:spacing w:after="270" w:line="256" w:lineRule="auto"/>
        <w:ind w:right="6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Подготовила</w:t>
      </w: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714CC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14CC7" w:rsidRPr="00714CC7" w:rsidRDefault="00364C32" w:rsidP="00714CC7">
      <w:pPr>
        <w:spacing w:after="0" w:line="240" w:lineRule="auto"/>
        <w:ind w:left="-539" w:right="-363" w:firstLine="720"/>
        <w:jc w:val="right"/>
        <w:rPr>
          <w:rFonts w:ascii="Times New Roman" w:eastAsia="Calibri" w:hAnsi="Times New Roman" w:cs="Times New Roman"/>
          <w:sz w:val="32"/>
        </w:rPr>
      </w:pPr>
      <w:proofErr w:type="spellStart"/>
      <w:r>
        <w:rPr>
          <w:rFonts w:ascii="Times New Roman" w:eastAsia="Calibri" w:hAnsi="Times New Roman" w:cs="Times New Roman"/>
          <w:sz w:val="32"/>
        </w:rPr>
        <w:t>Баркина</w:t>
      </w:r>
      <w:proofErr w:type="spellEnd"/>
      <w:r>
        <w:rPr>
          <w:rFonts w:ascii="Times New Roman" w:eastAsia="Calibri" w:hAnsi="Times New Roman" w:cs="Times New Roman"/>
          <w:sz w:val="32"/>
        </w:rPr>
        <w:t xml:space="preserve"> Е.А.</w:t>
      </w:r>
    </w:p>
    <w:p w:rsidR="00714CC7" w:rsidRPr="00714CC7" w:rsidRDefault="00714CC7" w:rsidP="00714CC7">
      <w:pPr>
        <w:spacing w:after="0" w:line="240" w:lineRule="auto"/>
        <w:ind w:left="-539" w:right="-363" w:firstLine="720"/>
        <w:jc w:val="right"/>
        <w:rPr>
          <w:rFonts w:ascii="Times New Roman" w:eastAsia="Calibri" w:hAnsi="Times New Roman" w:cs="Times New Roman"/>
          <w:sz w:val="32"/>
        </w:rPr>
      </w:pPr>
      <w:r w:rsidRPr="00714CC7">
        <w:rPr>
          <w:rFonts w:ascii="Times New Roman" w:eastAsia="Calibri" w:hAnsi="Times New Roman" w:cs="Times New Roman"/>
          <w:sz w:val="32"/>
        </w:rPr>
        <w:t xml:space="preserve">                                                                                   педагог-психолог</w:t>
      </w:r>
      <w:r w:rsidRPr="00714CC7">
        <w:rPr>
          <w:rFonts w:ascii="Times New Roman" w:eastAsia="Calibri" w:hAnsi="Times New Roman" w:cs="Times New Roman"/>
          <w:sz w:val="36"/>
        </w:rPr>
        <w:t xml:space="preserve"> </w:t>
      </w:r>
    </w:p>
    <w:p w:rsidR="00714CC7" w:rsidRPr="00714CC7" w:rsidRDefault="00714CC7" w:rsidP="00714CC7">
      <w:pPr>
        <w:spacing w:after="269" w:line="259" w:lineRule="auto"/>
        <w:ind w:left="232" w:right="-8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4CC7" w:rsidRPr="00714CC7" w:rsidRDefault="00714CC7" w:rsidP="00714CC7">
      <w:pPr>
        <w:spacing w:after="269" w:line="259" w:lineRule="auto"/>
        <w:ind w:left="232" w:right="-8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64C32" w:rsidRDefault="00364C32" w:rsidP="00364C32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</w:t>
      </w:r>
    </w:p>
    <w:p w:rsidR="00364C32" w:rsidRDefault="00364C32" w:rsidP="00364C32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769AF" w:rsidRDefault="00364C32" w:rsidP="00D769A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</w:t>
      </w:r>
      <w:r w:rsidR="00714CC7"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Пигаревск</w:t>
      </w:r>
      <w:r w:rsidR="00D769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ий</w:t>
      </w:r>
      <w:proofErr w:type="spellEnd"/>
    </w:p>
    <w:p w:rsidR="00D769AF" w:rsidRDefault="00D769AF" w:rsidP="00D769A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4CC7" w:rsidRPr="00D769AF" w:rsidRDefault="00714CC7" w:rsidP="00D769AF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Информационная справка. </w:t>
      </w:r>
    </w:p>
    <w:p w:rsidR="00714CC7" w:rsidRPr="00D769AF" w:rsidRDefault="00714CC7" w:rsidP="00714CC7">
      <w:pPr>
        <w:spacing w:after="15" w:line="26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групп-4. </w:t>
      </w:r>
    </w:p>
    <w:p w:rsidR="00714CC7" w:rsidRPr="00D769AF" w:rsidRDefault="00D769AF" w:rsidP="00714CC7">
      <w:pPr>
        <w:spacing w:after="15" w:line="266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по списку-58</w:t>
      </w:r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14CC7" w:rsidRPr="00D769AF" w:rsidRDefault="00714CC7" w:rsidP="00714CC7">
      <w:pPr>
        <w:spacing w:after="15" w:line="266" w:lineRule="auto"/>
        <w:ind w:left="-142" w:hanging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364C32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аботы педагога-психолога в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учебном году – создание   благоприятных социально- психологических условий для успешного воспитания, обучения и психологического развития ребенка в рамках образовательной среды с учетом внедрения ФГОС ДО; оказание детям, родителям, педагогам помощи в решении личностных проблем посредством </w:t>
      </w:r>
      <w:proofErr w:type="spell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психопрофилактики</w:t>
      </w:r>
      <w:proofErr w:type="spellEnd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психодиагностики, </w:t>
      </w:r>
      <w:proofErr w:type="spell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психокоррекции</w:t>
      </w:r>
      <w:proofErr w:type="spellEnd"/>
      <w:proofErr w:type="gram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14CC7" w:rsidRPr="00D769AF" w:rsidRDefault="00714CC7" w:rsidP="00714CC7">
      <w:pPr>
        <w:spacing w:after="28" w:line="259" w:lineRule="auto"/>
        <w:ind w:left="-709" w:right="-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решались следующие психолого-педагогические </w:t>
      </w: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14CC7" w:rsidRPr="00D769AF" w:rsidRDefault="00714CC7" w:rsidP="00714CC7">
      <w:pPr>
        <w:spacing w:before="100" w:beforeAutospacing="1" w:after="100" w:afterAutospacing="1" w:line="240" w:lineRule="auto"/>
        <w:ind w:left="720"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Укрепление психологического здоровья детей, учитывая возрастные и индивидуальные особенности каждого ребенка и создавая оптимальные условия для развития личности дошкольников в детском саду.</w:t>
      </w:r>
    </w:p>
    <w:p w:rsidR="00714CC7" w:rsidRPr="00D769AF" w:rsidRDefault="00714CC7" w:rsidP="00714CC7">
      <w:pPr>
        <w:spacing w:before="100" w:beforeAutospacing="1" w:after="100" w:afterAutospacing="1" w:line="240" w:lineRule="auto"/>
        <w:ind w:left="720"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Психологическое просвещение и оказание своевременной психологической помощи всем участникам образовательного процесса.</w:t>
      </w:r>
    </w:p>
    <w:p w:rsidR="00714CC7" w:rsidRPr="00D769AF" w:rsidRDefault="00714CC7" w:rsidP="00714CC7">
      <w:pPr>
        <w:spacing w:before="100" w:beforeAutospacing="1" w:after="100" w:afterAutospacing="1" w:line="240" w:lineRule="auto"/>
        <w:ind w:left="720"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Расширять знания педагогического коллектива и родителей о возрастных особенностях детей дошкольного возраста.</w:t>
      </w:r>
    </w:p>
    <w:p w:rsidR="00714CC7" w:rsidRPr="00D769AF" w:rsidRDefault="00714CC7" w:rsidP="00714CC7">
      <w:pPr>
        <w:spacing w:after="15" w:line="266" w:lineRule="auto"/>
        <w:ind w:left="360" w:hanging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работы в течение учебного года некоторые задачи трансформировались или приобретали чуть более глубокую направленность. </w:t>
      </w:r>
    </w:p>
    <w:p w:rsidR="00714CC7" w:rsidRPr="00D769AF" w:rsidRDefault="00714CC7" w:rsidP="00364C32">
      <w:pPr>
        <w:spacing w:after="60" w:line="26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Приоритетные</w:t>
      </w: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направления работы: </w:t>
      </w:r>
    </w:p>
    <w:p w:rsidR="00714CC7" w:rsidRPr="00D769AF" w:rsidRDefault="00714CC7" w:rsidP="00714CC7">
      <w:pPr>
        <w:spacing w:after="53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-психологическое просвещение (формирование у взрослых всех категорий потребности в психологических знаниях и их применении), </w:t>
      </w:r>
    </w:p>
    <w:p w:rsidR="00714CC7" w:rsidRPr="00D769AF" w:rsidRDefault="00714CC7" w:rsidP="00714CC7">
      <w:pPr>
        <w:spacing w:after="55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-психологическая профилактика (предупреждение возможных осложнений в психическом развитии детей, разработка рекомендаций), </w:t>
      </w:r>
    </w:p>
    <w:p w:rsidR="00714CC7" w:rsidRPr="00D769AF" w:rsidRDefault="00714CC7" w:rsidP="00714CC7">
      <w:pPr>
        <w:tabs>
          <w:tab w:val="center" w:pos="3388"/>
          <w:tab w:val="center" w:pos="5590"/>
          <w:tab w:val="center" w:pos="7798"/>
          <w:tab w:val="right" w:pos="9361"/>
        </w:tabs>
        <w:spacing w:after="70" w:line="266" w:lineRule="auto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-психологическая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диагностика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(своевременная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информация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 </w:t>
      </w:r>
      <w:proofErr w:type="gramEnd"/>
    </w:p>
    <w:p w:rsidR="00714CC7" w:rsidRPr="00D769AF" w:rsidRDefault="00714CC7" w:rsidP="00714CC7">
      <w:pPr>
        <w:spacing w:after="63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индивидуально-психологических особенностях детей), </w:t>
      </w:r>
      <w:proofErr w:type="gramEnd"/>
    </w:p>
    <w:p w:rsidR="00714CC7" w:rsidRPr="00D769AF" w:rsidRDefault="00714CC7" w:rsidP="00714CC7">
      <w:pPr>
        <w:spacing w:after="55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-развивающая  и </w:t>
      </w:r>
      <w:proofErr w:type="spell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(в том числе разработка, апробация  коррекционно-развивающих программ), </w:t>
      </w:r>
    </w:p>
    <w:p w:rsidR="00714CC7" w:rsidRPr="00D769AF" w:rsidRDefault="00714CC7" w:rsidP="00714CC7">
      <w:pPr>
        <w:spacing w:after="52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-психологическое консультирование (консультирование педагогов по вопросам развития, обучения и воспитания, родителей по запросам и темам сопровождения). </w:t>
      </w:r>
    </w:p>
    <w:p w:rsidR="00714CC7" w:rsidRPr="00D769AF" w:rsidRDefault="00714CC7" w:rsidP="00714CC7">
      <w:pPr>
        <w:tabs>
          <w:tab w:val="center" w:pos="2840"/>
        </w:tabs>
        <w:spacing w:after="67" w:line="266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велась с тремя категориями: </w:t>
      </w:r>
    </w:p>
    <w:p w:rsidR="00714CC7" w:rsidRPr="00D769AF" w:rsidRDefault="00714CC7" w:rsidP="00714CC7">
      <w:pPr>
        <w:spacing w:after="60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-работа с детьми, </w:t>
      </w:r>
    </w:p>
    <w:p w:rsidR="00714CC7" w:rsidRPr="00D769AF" w:rsidRDefault="00714CC7" w:rsidP="00714CC7">
      <w:pPr>
        <w:spacing w:after="63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-работа с педагогами, </w:t>
      </w:r>
    </w:p>
    <w:p w:rsidR="00714CC7" w:rsidRPr="00D769AF" w:rsidRDefault="00714CC7" w:rsidP="00714CC7">
      <w:pPr>
        <w:spacing w:after="15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-работа с родителями. </w:t>
      </w:r>
    </w:p>
    <w:p w:rsidR="00714CC7" w:rsidRPr="00D769AF" w:rsidRDefault="00714CC7" w:rsidP="00714CC7">
      <w:pPr>
        <w:spacing w:after="15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-142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деятельности педагога</w:t>
      </w:r>
      <w:r w:rsidR="00364C32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психолога были задействованы следующие основные направления: </w:t>
      </w:r>
      <w:proofErr w:type="spell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психопрофилактика</w:t>
      </w:r>
      <w:proofErr w:type="spellEnd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психодиагностика, развитие и коррекция, консультативная работа.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1174" w:right="8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Психологическое просвещение и профилактика.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-142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возможного неблагополучия в психическом развитии детей; повышение уровня психолого-педагогической компетентности профессиональной деятельности педагогических работников ДОУ, родителей и лиц их заменяющих.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 психологические часы для педагогов по темам: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before="100" w:beforeAutospacing="1" w:after="100" w:afterAutospacing="1" w:line="240" w:lineRule="auto"/>
        <w:ind w:left="1174" w:right="85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просвещение</w:t>
      </w:r>
    </w:p>
    <w:p w:rsidR="00714CC7" w:rsidRPr="00D769AF" w:rsidRDefault="00714CC7" w:rsidP="00714CC7">
      <w:pPr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сделать период адаптации малыша к новым условиям наиболее мягким?</w:t>
      </w:r>
    </w:p>
    <w:p w:rsidR="00714CC7" w:rsidRPr="00D769AF" w:rsidRDefault="00714CC7" w:rsidP="00714CC7">
      <w:pPr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Как правильно хвалить ребенка»</w:t>
      </w:r>
    </w:p>
    <w:p w:rsidR="00714CC7" w:rsidRPr="00D769AF" w:rsidRDefault="00714CC7" w:rsidP="00714CC7">
      <w:pPr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«Ребёнок у экрана»</w:t>
      </w:r>
    </w:p>
    <w:p w:rsidR="00714CC7" w:rsidRPr="00D769AF" w:rsidRDefault="00714CC7" w:rsidP="00714CC7">
      <w:pPr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родителям помочь застенчивому ребенку»</w:t>
      </w:r>
    </w:p>
    <w:p w:rsidR="00714CC7" w:rsidRPr="00D769AF" w:rsidRDefault="00714CC7" w:rsidP="00714CC7">
      <w:pPr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«Агрессивный ребёнок»</w:t>
      </w:r>
    </w:p>
    <w:p w:rsidR="00714CC7" w:rsidRPr="00D769AF" w:rsidRDefault="00714CC7" w:rsidP="00714CC7">
      <w:pPr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«Возрастные кризисы 3-х и 7-ми лет»</w:t>
      </w:r>
    </w:p>
    <w:p w:rsidR="00714CC7" w:rsidRPr="00D769AF" w:rsidRDefault="00714CC7" w:rsidP="00714CC7">
      <w:pPr>
        <w:numPr>
          <w:ilvl w:val="0"/>
          <w:numId w:val="1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«Скоро в школу».</w:t>
      </w:r>
    </w:p>
    <w:p w:rsidR="00714CC7" w:rsidRPr="00D769AF" w:rsidRDefault="00714CC7" w:rsidP="00714CC7">
      <w:pPr>
        <w:numPr>
          <w:ilvl w:val="0"/>
          <w:numId w:val="1"/>
        </w:numPr>
        <w:suppressAutoHyphens/>
        <w:spacing w:after="0" w:line="300" w:lineRule="atLeast"/>
        <w:ind w:right="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«Ребёнок с синдромом </w:t>
      </w:r>
      <w:proofErr w:type="spell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14CC7" w:rsidRPr="00D769AF" w:rsidRDefault="00714CC7" w:rsidP="00714CC7">
      <w:pPr>
        <w:numPr>
          <w:ilvl w:val="0"/>
          <w:numId w:val="1"/>
        </w:numPr>
        <w:suppressAutoHyphens/>
        <w:spacing w:after="0" w:line="300" w:lineRule="atLeast"/>
        <w:ind w:right="6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«Агрессивный ребёнок»</w:t>
      </w:r>
    </w:p>
    <w:p w:rsidR="00714CC7" w:rsidRPr="00D769AF" w:rsidRDefault="00714CC7" w:rsidP="00714CC7">
      <w:pPr>
        <w:spacing w:after="0" w:line="240" w:lineRule="auto"/>
        <w:ind w:left="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364C32">
      <w:pPr>
        <w:spacing w:after="0" w:line="240" w:lineRule="auto"/>
        <w:ind w:left="9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Составление и распространение памяток и рекомендаций.</w:t>
      </w:r>
    </w:p>
    <w:p w:rsidR="00714CC7" w:rsidRPr="00D769AF" w:rsidRDefault="00714CC7" w:rsidP="00364C32">
      <w:pPr>
        <w:spacing w:after="0" w:line="240" w:lineRule="auto"/>
        <w:ind w:left="60"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before="100" w:beforeAutospacing="1" w:after="100" w:afterAutospacing="1" w:line="240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before="100" w:beforeAutospacing="1" w:after="100" w:afterAutospacing="1" w:line="240" w:lineRule="auto"/>
        <w:ind w:left="1174" w:right="8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Консультирование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запросам.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Оформила материал для групповых стендов для родителей на темы:</w:t>
      </w:r>
    </w:p>
    <w:p w:rsidR="00714CC7" w:rsidRPr="00D769AF" w:rsidRDefault="00714CC7" w:rsidP="00714CC7">
      <w:pPr>
        <w:numPr>
          <w:ilvl w:val="0"/>
          <w:numId w:val="2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«Кризис 3-х лет»</w:t>
      </w:r>
    </w:p>
    <w:p w:rsidR="00714CC7" w:rsidRPr="00D769AF" w:rsidRDefault="00714CC7" w:rsidP="00714CC7">
      <w:pPr>
        <w:numPr>
          <w:ilvl w:val="0"/>
          <w:numId w:val="2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привить ребенку дисциплину»</w:t>
      </w:r>
    </w:p>
    <w:p w:rsidR="00714CC7" w:rsidRPr="00D769AF" w:rsidRDefault="00714CC7" w:rsidP="00714CC7">
      <w:pPr>
        <w:numPr>
          <w:ilvl w:val="0"/>
          <w:numId w:val="2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«Психологический портрет идеального первоклассника»</w:t>
      </w:r>
    </w:p>
    <w:p w:rsidR="00714CC7" w:rsidRPr="00D769AF" w:rsidRDefault="00714CC7" w:rsidP="00714CC7">
      <w:pPr>
        <w:numPr>
          <w:ilvl w:val="0"/>
          <w:numId w:val="2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«Возрастные кризисы 3-х и 7-ми лет»</w:t>
      </w:r>
    </w:p>
    <w:p w:rsidR="00714CC7" w:rsidRPr="00D769AF" w:rsidRDefault="00714CC7" w:rsidP="00714CC7">
      <w:pPr>
        <w:numPr>
          <w:ilvl w:val="0"/>
          <w:numId w:val="2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«Скоро в школу».</w:t>
      </w:r>
    </w:p>
    <w:p w:rsidR="00714CC7" w:rsidRPr="00D769AF" w:rsidRDefault="00714CC7" w:rsidP="00714CC7">
      <w:pPr>
        <w:numPr>
          <w:ilvl w:val="0"/>
          <w:numId w:val="2"/>
        </w:numPr>
        <w:spacing w:after="0" w:line="240" w:lineRule="auto"/>
        <w:ind w:right="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«Ребёнок у экрана»</w:t>
      </w:r>
    </w:p>
    <w:p w:rsidR="00714CC7" w:rsidRPr="00D769AF" w:rsidRDefault="00714CC7" w:rsidP="00714C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1174" w:right="8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1174" w:right="8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Психологическая диагностика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 особенностей психического развития детей, соответствие уровня развития возрастной норме. Для решения поставленных целей применялись разнообразные методы и методики.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 следующая работа:</w:t>
      </w:r>
    </w:p>
    <w:p w:rsidR="00714CC7" w:rsidRPr="00D769AF" w:rsidRDefault="00714CC7" w:rsidP="00714CC7">
      <w:pPr>
        <w:numPr>
          <w:ilvl w:val="0"/>
          <w:numId w:val="3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уровня развития психических процессов детей п</w:t>
      </w:r>
      <w:r w:rsidR="00455D6F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одготовительной к школе </w:t>
      </w:r>
      <w:r w:rsidR="00364C32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="00455D6F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 – средней  группы </w:t>
      </w:r>
      <w:proofErr w:type="gramStart"/>
      <w:r w:rsidR="00455D6F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-(</w:t>
      </w:r>
      <w:proofErr w:type="gramEnd"/>
      <w:r w:rsidR="00455D6F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индивидуальная) -  1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воспитанника.</w:t>
      </w:r>
    </w:p>
    <w:p w:rsidR="00714CC7" w:rsidRPr="00D769AF" w:rsidRDefault="00714CC7" w:rsidP="00714CC7">
      <w:pPr>
        <w:numPr>
          <w:ilvl w:val="0"/>
          <w:numId w:val="3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развития познавательных процес</w:t>
      </w:r>
      <w:r w:rsidR="00455D6F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сов: восприятие и его свойства,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мышление, внимание: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numPr>
          <w:ilvl w:val="1"/>
          <w:numId w:val="3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к школе груп</w:t>
      </w:r>
      <w:r w:rsidR="00B77984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  -15</w:t>
      </w:r>
    </w:p>
    <w:p w:rsidR="00714CC7" w:rsidRPr="00D769AF" w:rsidRDefault="00B77984" w:rsidP="00714CC7">
      <w:pPr>
        <w:numPr>
          <w:ilvl w:val="1"/>
          <w:numId w:val="3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 группа  - 10</w:t>
      </w:r>
    </w:p>
    <w:p w:rsidR="00714CC7" w:rsidRPr="00D769AF" w:rsidRDefault="00B77984" w:rsidP="00714CC7">
      <w:pPr>
        <w:numPr>
          <w:ilvl w:val="1"/>
          <w:numId w:val="3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 - средняя  группа  - 15</w:t>
      </w:r>
    </w:p>
    <w:p w:rsidR="00714CC7" w:rsidRPr="00D769AF" w:rsidRDefault="00143548" w:rsidP="00714CC7">
      <w:pPr>
        <w:numPr>
          <w:ilvl w:val="1"/>
          <w:numId w:val="3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раннего возраста - 19</w:t>
      </w:r>
    </w:p>
    <w:p w:rsidR="00714CC7" w:rsidRPr="00D769AF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3.Анкетирование родителей в рамках адап</w:t>
      </w:r>
      <w:r w:rsidR="00323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тации детей к детскому саду – 18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CC7" w:rsidRPr="00D769AF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Ведение карт адаптационных с вновь прибывшими в</w:t>
      </w:r>
      <w:r w:rsidR="00455D6F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оспитанниками (группа детей раннего возраста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14CC7" w:rsidRPr="00D769AF" w:rsidRDefault="00714CC7" w:rsidP="00714CC7">
      <w:pPr>
        <w:spacing w:after="15" w:line="266" w:lineRule="auto"/>
        <w:ind w:left="360" w:right="85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1828"/>
        <w:gridCol w:w="1820"/>
        <w:gridCol w:w="1779"/>
        <w:gridCol w:w="1779"/>
        <w:gridCol w:w="1779"/>
      </w:tblGrid>
      <w:tr w:rsidR="00714CC7" w:rsidRPr="00D769AF" w:rsidTr="00714CC7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714CC7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714CC7" w:rsidP="00714CC7">
            <w:pPr>
              <w:spacing w:after="15" w:line="266" w:lineRule="auto"/>
              <w:ind w:right="8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Кол-во детей</w:t>
            </w:r>
          </w:p>
        </w:tc>
        <w:tc>
          <w:tcPr>
            <w:tcW w:w="5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714CC7" w:rsidP="00714CC7">
            <w:pPr>
              <w:spacing w:after="15" w:line="266" w:lineRule="auto"/>
              <w:ind w:right="8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Форма адаптации</w:t>
            </w:r>
          </w:p>
        </w:tc>
      </w:tr>
      <w:tr w:rsidR="00714CC7" w:rsidRPr="00D769AF" w:rsidTr="00714CC7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455D6F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Группа детей раннего возраста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B77984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14354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455D6F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 w:rsidR="0014354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714CC7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714CC7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14CC7" w:rsidRPr="00D769AF" w:rsidTr="00714CC7"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C7" w:rsidRPr="00D769AF" w:rsidRDefault="00714CC7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CC7" w:rsidRPr="00D769AF" w:rsidRDefault="00714CC7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714CC7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86%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714CC7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CC7" w:rsidRPr="00D769AF" w:rsidRDefault="00714CC7" w:rsidP="00714CC7">
            <w:pPr>
              <w:spacing w:after="15" w:line="266" w:lineRule="auto"/>
              <w:ind w:right="8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769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0%</w:t>
            </w:r>
          </w:p>
        </w:tc>
      </w:tr>
    </w:tbl>
    <w:p w:rsidR="00714CC7" w:rsidRPr="00D769AF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проведенной диагностики стало написание справок, составление сводных диаграмм, проведение консультаций,</w:t>
      </w:r>
      <w:r w:rsidR="00455D6F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беседы с родителями,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психологических </w:t>
      </w:r>
      <w:proofErr w:type="gram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часах</w:t>
      </w:r>
      <w:proofErr w:type="gramEnd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CC7" w:rsidRPr="00714CC7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714CC7" w:rsidRDefault="00714CC7" w:rsidP="00714CC7">
      <w:pPr>
        <w:spacing w:after="0" w:line="268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267325" cy="31623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14CC7" w:rsidRPr="00714CC7" w:rsidRDefault="00714CC7" w:rsidP="00714CC7">
      <w:pPr>
        <w:spacing w:after="0" w:line="268" w:lineRule="auto"/>
        <w:ind w:left="70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4CC7" w:rsidRPr="00714CC7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953000" cy="3162300"/>
            <wp:effectExtent l="0" t="0" r="19050" b="1905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4CC7" w:rsidRPr="00714CC7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4686300" cy="2943225"/>
            <wp:effectExtent l="0" t="0" r="19050" b="9525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14CC7" w:rsidRPr="00714CC7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4CC7" w:rsidRPr="00714CC7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791075" cy="2962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4CC7" w:rsidRPr="00714CC7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4CC7" w:rsidRPr="00714CC7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4CC7" w:rsidRPr="00714CC7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4CC7" w:rsidRPr="00714CC7" w:rsidRDefault="00714CC7" w:rsidP="00714CC7">
      <w:pPr>
        <w:spacing w:after="15" w:line="266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14CC7" w:rsidRPr="00714CC7" w:rsidRDefault="00714CC7" w:rsidP="00714CC7">
      <w:pPr>
        <w:spacing w:after="25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14CC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714CC7" w:rsidRPr="00D769AF" w:rsidRDefault="00714CC7" w:rsidP="00714CC7">
      <w:pPr>
        <w:spacing w:after="15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результаты были достигнуты благодаря совместной работе педагогов, ведущих группы и других специалистов. </w:t>
      </w:r>
    </w:p>
    <w:p w:rsidR="00714CC7" w:rsidRPr="00D769AF" w:rsidRDefault="00714CC7" w:rsidP="00714CC7">
      <w:pPr>
        <w:spacing w:after="15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360" w:right="8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Коррекционно-развивающая работа</w:t>
      </w:r>
    </w:p>
    <w:p w:rsidR="00714CC7" w:rsidRPr="00D769AF" w:rsidRDefault="00714CC7" w:rsidP="00714CC7">
      <w:pPr>
        <w:spacing w:after="15" w:line="266" w:lineRule="auto"/>
        <w:ind w:left="360" w:right="85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714CC7" w:rsidRPr="00D769AF" w:rsidRDefault="00714CC7" w:rsidP="00455D6F">
      <w:pPr>
        <w:spacing w:after="0" w:line="240" w:lineRule="auto"/>
        <w:ind w:left="360"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процессов у детей всех возрастных групп, развитие эмоционального мира детей, со</w:t>
      </w:r>
      <w:r w:rsidR="00455D6F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условий для оптимизации и о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бщения в сфере «взрослый-ребенок» и «ребенок-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взрослый», снижение уровня тревожности детей, повышение уверенности в себе.</w:t>
      </w:r>
    </w:p>
    <w:p w:rsidR="00714CC7" w:rsidRPr="00873C87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714CC7" w:rsidRPr="00D769AF" w:rsidRDefault="00455D6F" w:rsidP="00714CC7">
      <w:pPr>
        <w:spacing w:after="15" w:line="266" w:lineRule="auto"/>
        <w:ind w:right="8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марта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май 2021</w:t>
      </w:r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проводились психологические минутки с 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вновь прибывшими детьми </w:t>
      </w:r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возраста </w:t>
      </w:r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адаптации к дошкольному учреждению по программе А.С. </w:t>
      </w:r>
      <w:proofErr w:type="spellStart"/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Ронжиной</w:t>
      </w:r>
      <w:proofErr w:type="spellEnd"/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«Занятия психолога с детьми 2-4 лет в период адаптации к дошкольному учреждению».</w:t>
      </w:r>
    </w:p>
    <w:p w:rsidR="00714CC7" w:rsidRPr="00D769AF" w:rsidRDefault="00714CC7" w:rsidP="00714CC7">
      <w:pPr>
        <w:shd w:val="clear" w:color="auto" w:fill="FEFEFE"/>
        <w:spacing w:after="0" w:line="300" w:lineRule="atLeast"/>
        <w:ind w:right="85"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период адаптации воспитатели, помощники воспитателей приложили максимум усилий, чтобы дети с желанием ходили в детский сад, быстрее привыкали к новым условиям. Ко всем дет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 осуществлялся индивидуальный подход.</w:t>
      </w:r>
    </w:p>
    <w:p w:rsidR="00714CC7" w:rsidRPr="00D769AF" w:rsidRDefault="00D769AF" w:rsidP="00714CC7">
      <w:pPr>
        <w:spacing w:after="15" w:line="266" w:lineRule="auto"/>
        <w:ind w:left="284" w:right="85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марта  по май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проводились развивающие занятия с воспитанниками подготовительной к школе группы по формированию социально-нравственного воспитания дошкольников по программе Н.В. Чистяковой «Дорога дружбы и добра»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CC7" w:rsidRPr="00D769AF" w:rsidRDefault="00714CC7" w:rsidP="00714CC7">
      <w:pPr>
        <w:spacing w:after="16" w:line="264" w:lineRule="auto"/>
        <w:ind w:left="-5" w:right="6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Результаты: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проводилась с воспитанниками подготовительной к школе группы, у 14 (93%) респондентов   наблюдалось снижение уровня психосоциального напряжения, развитие коммуникативных способностей, обучающиеся учатся справляться с обидой, противостоят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обману,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учатся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эффективным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способам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преодоления конфликтов. У 80% респондентов снизился уровень тревожности и страхов. Таким образом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сделать вывод, что наблюдается</w:t>
      </w: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благоприятный прогноз  в развитии эмоционально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волевой сферы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14CC7" w:rsidRPr="00D769AF" w:rsidRDefault="00714CC7" w:rsidP="00714CC7">
      <w:pPr>
        <w:spacing w:after="15" w:line="266" w:lineRule="auto"/>
        <w:ind w:left="-5" w:right="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совокупности развивались эмоциональная сфера, коммуникативные умения, сформировалась адекватная самооценка, повысилась уверенность в себе.  </w:t>
      </w:r>
    </w:p>
    <w:p w:rsidR="00714CC7" w:rsidRPr="00D769AF" w:rsidRDefault="00714CC7" w:rsidP="00714CC7">
      <w:pPr>
        <w:spacing w:after="15" w:line="266" w:lineRule="auto"/>
        <w:ind w:left="284" w:right="85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20479" w:rsidP="00714CC7">
      <w:pPr>
        <w:spacing w:after="15" w:line="266" w:lineRule="auto"/>
        <w:ind w:left="142" w:right="8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апреля по май 2021</w:t>
      </w:r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проводились коррекционно-развивающие занятия по эмоционально-волевой сфере (С.В.Крюкова.</w:t>
      </w:r>
      <w:proofErr w:type="gramEnd"/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«Удивляюсь, злюсь, боюсь, хвастаюсь и радуюсь».</w:t>
      </w:r>
    </w:p>
    <w:p w:rsidR="00714CC7" w:rsidRPr="00D769AF" w:rsidRDefault="00714CC7" w:rsidP="00714CC7">
      <w:pPr>
        <w:tabs>
          <w:tab w:val="num" w:pos="1065"/>
        </w:tabs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Результаты: </w:t>
      </w:r>
    </w:p>
    <w:p w:rsidR="00714CC7" w:rsidRPr="00D769AF" w:rsidRDefault="00714CC7" w:rsidP="00714CC7">
      <w:pPr>
        <w:spacing w:after="15" w:line="266" w:lineRule="auto"/>
        <w:ind w:left="-5" w:right="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проводилась по циклу занятий,  разработанных на осно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программы «Удивляюсь, злюсь,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боюсь, хвастаюсь и радуюсь»  с применением арт-терапевтических сре</w:t>
      </w:r>
      <w:proofErr w:type="gram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р</w:t>
      </w:r>
      <w:proofErr w:type="gramEnd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аботе с дошкольниками. </w:t>
      </w:r>
    </w:p>
    <w:p w:rsidR="00714CC7" w:rsidRPr="00D769AF" w:rsidRDefault="00714CC7" w:rsidP="00714CC7">
      <w:pPr>
        <w:spacing w:after="16" w:line="264" w:lineRule="auto"/>
        <w:ind w:left="-5" w:right="69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Результаты: работа проводилась с вос</w:t>
      </w:r>
      <w:r w:rsid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питанниками старшей группы, у 11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(88%) респондентов   наблюдалось снижение уровня психосоциального напряжения, развитие коммуникативных способностей, обучающиеся учатся спра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вляться с обидой, противостоят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обману,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учатс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эффективным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способам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преодоления конфликтов. У 50% респондентов снизился уровень тревожности и страхов. Таким образом</w:t>
      </w:r>
      <w:r w:rsid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сделать вывод, что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наблюдается</w:t>
      </w: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благоприятный прогноз  в развитии эмоционально</w:t>
      </w:r>
      <w:r w:rsidR="00720479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волевой сферы.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совокупности развивались эмоциональная сфера, коммуникативные умения, сформировалась адекватная самооценка, повысилась уверенность в себе.  </w:t>
      </w:r>
    </w:p>
    <w:p w:rsidR="00714CC7" w:rsidRPr="00D769AF" w:rsidRDefault="00714CC7" w:rsidP="00714CC7">
      <w:pPr>
        <w:spacing w:after="0" w:line="240" w:lineRule="auto"/>
        <w:ind w:right="8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Коррекционно-развивающую работу можно считать эффективной, </w:t>
      </w:r>
      <w:proofErr w:type="gramStart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отзывам родителей, так и по динамике. Средняя посещаемость занятий обучающихся связана с проблемой заболеваемости. В будущем году необходимо сделать акцент на мотивирование родителей к участию в коррекционно-развивающей работе, проанализировать трудности и причины; скорректировать индивидуальные коррекционные программы.</w:t>
      </w:r>
    </w:p>
    <w:p w:rsidR="00714CC7" w:rsidRPr="00D769AF" w:rsidRDefault="00714CC7" w:rsidP="00714CC7">
      <w:pPr>
        <w:spacing w:after="0" w:line="240" w:lineRule="auto"/>
        <w:ind w:left="1174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586171" w:rsidP="00714CC7">
      <w:pPr>
        <w:spacing w:after="15" w:line="266" w:lineRule="auto"/>
        <w:ind w:left="142" w:right="8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марта</w:t>
      </w:r>
      <w:r w:rsidR="00714CC7"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май 2021г  проводились развивающие занятия с воспитанниками  подготовительной к школе группе по программе «Скоро в школу». Занятия были направлены на развитие познавательных процессов, произвольности поведения, формированию школьной мотивации, повышение самооценки, формирование навыков учебной деятельности.</w:t>
      </w:r>
    </w:p>
    <w:p w:rsidR="00714CC7" w:rsidRPr="00D769AF" w:rsidRDefault="00714CC7" w:rsidP="00714CC7">
      <w:pPr>
        <w:spacing w:after="15" w:line="266" w:lineRule="auto"/>
        <w:ind w:left="142" w:right="8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Результаты: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 дети показали высокие и средние результаты по развитию фонематического слуха, словаря, счетных операций, кратковременной памяти, умения сравнивать предметы, рассуждать; образно-логического мышления, школьной мотивации. Считаю, что это стало возможным благодаря целенаправленной работе воспитателей группы.</w:t>
      </w:r>
    </w:p>
    <w:p w:rsidR="00714CC7" w:rsidRPr="00D769AF" w:rsidRDefault="00714CC7" w:rsidP="00714CC7">
      <w:pPr>
        <w:spacing w:after="15" w:line="266" w:lineRule="auto"/>
        <w:ind w:left="360" w:right="85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360" w:right="8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Психологическое консультирование</w:t>
      </w:r>
    </w:p>
    <w:p w:rsidR="00714CC7" w:rsidRPr="00D769AF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помощи воспитателям, родителям в решении психологических проблем.</w:t>
      </w:r>
    </w:p>
    <w:p w:rsidR="00714CC7" w:rsidRPr="00D769AF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консультацией обратились:</w:t>
      </w:r>
    </w:p>
    <w:p w:rsidR="00714CC7" w:rsidRPr="00D769AF" w:rsidRDefault="00714CC7" w:rsidP="00714CC7">
      <w:pPr>
        <w:spacing w:after="15" w:line="266" w:lineRule="auto"/>
        <w:ind w:left="360" w:right="8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numPr>
          <w:ilvl w:val="0"/>
          <w:numId w:val="5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-   по вопросам готовности детей к школе, личностных особенностей детей, результаты развивающей работы с детьми, выработки индивидуального образовательного маршрута.</w:t>
      </w:r>
    </w:p>
    <w:p w:rsidR="00714CC7" w:rsidRPr="00D769AF" w:rsidRDefault="00714CC7" w:rsidP="00714CC7">
      <w:pPr>
        <w:numPr>
          <w:ilvl w:val="0"/>
          <w:numId w:val="5"/>
        </w:num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– по результатам диагностических обследований, развивающих занятий, по вопросам развития детей групп, личностных особенностей, выработки индивидуального образовательного маршрута.</w:t>
      </w:r>
    </w:p>
    <w:p w:rsidR="00714CC7" w:rsidRPr="00D769AF" w:rsidRDefault="00714CC7" w:rsidP="00714CC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15" w:line="266" w:lineRule="auto"/>
        <w:ind w:left="1174" w:right="85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 – методическая работа</w:t>
      </w:r>
    </w:p>
    <w:p w:rsidR="00714CC7" w:rsidRPr="00D769AF" w:rsidRDefault="00714CC7" w:rsidP="00714CC7">
      <w:pPr>
        <w:spacing w:after="15" w:line="266" w:lineRule="auto"/>
        <w:ind w:left="-284" w:right="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lastRenderedPageBreak/>
        <w:t>1.Педагог-психолог принимала участие  в работе методического объединения воспитателей ДОУ.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2.Оформление документации.</w:t>
      </w:r>
    </w:p>
    <w:p w:rsidR="00714CC7" w:rsidRPr="00D769AF" w:rsidRDefault="00606204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3</w:t>
      </w:r>
      <w:r w:rsidR="00714CC7" w:rsidRPr="00D769AF">
        <w:rPr>
          <w:rFonts w:ascii="Times New Roman" w:eastAsia="Calibri" w:hAnsi="Times New Roman" w:cs="Times New Roman"/>
          <w:sz w:val="28"/>
          <w:szCs w:val="28"/>
        </w:rPr>
        <w:t xml:space="preserve">. День толерантности в ДОУ </w:t>
      </w:r>
      <w:r w:rsidR="00714CC7" w:rsidRPr="00D769AF">
        <w:rPr>
          <w:rFonts w:ascii="Times New Roman" w:eastAsia="Calibri" w:hAnsi="Times New Roman" w:cs="Times New Roman"/>
          <w:color w:val="000000"/>
          <w:sz w:val="28"/>
          <w:szCs w:val="28"/>
        </w:rPr>
        <w:t>«Мы разные, но мы вместе»</w:t>
      </w:r>
      <w:r w:rsidR="00714CC7" w:rsidRPr="00D769AF">
        <w:rPr>
          <w:rFonts w:ascii="Times New Roman" w:eastAsia="Calibri" w:hAnsi="Times New Roman" w:cs="Times New Roman"/>
          <w:sz w:val="28"/>
          <w:szCs w:val="28"/>
        </w:rPr>
        <w:t>- фото, информация на сайт ДОУ, размещение информации в родительские группы</w:t>
      </w:r>
    </w:p>
    <w:p w:rsidR="00714CC7" w:rsidRPr="00D769AF" w:rsidRDefault="00606204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4</w:t>
      </w:r>
      <w:r w:rsidR="00714CC7" w:rsidRPr="00D769AF">
        <w:rPr>
          <w:rFonts w:ascii="Times New Roman" w:eastAsia="Calibri" w:hAnsi="Times New Roman" w:cs="Times New Roman"/>
          <w:sz w:val="28"/>
          <w:szCs w:val="28"/>
        </w:rPr>
        <w:t>. Размещение информации для родителей на сайте ДОУ: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«Капризы, упрямство и пути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 xml:space="preserve"> их преодоления»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 xml:space="preserve"> «Шесть рецептов избавления от гнева»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«Привычка грызть ногти»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«Ребенок боится»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«Готовность ребенка к школе»</w:t>
      </w:r>
    </w:p>
    <w:p w:rsidR="00714CC7" w:rsidRPr="00D769AF" w:rsidRDefault="00D82DC5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5</w:t>
      </w:r>
      <w:r w:rsidR="00714CC7" w:rsidRPr="00D769AF">
        <w:rPr>
          <w:rFonts w:ascii="Times New Roman" w:eastAsia="Calibri" w:hAnsi="Times New Roman" w:cs="Times New Roman"/>
          <w:sz w:val="28"/>
          <w:szCs w:val="28"/>
        </w:rPr>
        <w:t>. Изучение психолого-</w:t>
      </w:r>
      <w:r w:rsidR="00714CC7" w:rsidRPr="00D769AF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педагогической литературы</w:t>
      </w:r>
      <w:r w:rsidR="00714CC7" w:rsidRPr="00D769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 xml:space="preserve">6.Методическая работа с </w:t>
      </w:r>
      <w:proofErr w:type="spellStart"/>
      <w:r w:rsidRPr="00D769AF">
        <w:rPr>
          <w:rFonts w:ascii="Times New Roman" w:eastAsia="Calibri" w:hAnsi="Times New Roman" w:cs="Times New Roman"/>
          <w:sz w:val="28"/>
          <w:szCs w:val="28"/>
        </w:rPr>
        <w:t>интернет-ресурсами</w:t>
      </w:r>
      <w:proofErr w:type="spellEnd"/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7.Подбор материалов для уголка психолога.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8.Составление памяток для родителей.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9.Оказание методической помощи </w:t>
      </w:r>
      <w:r w:rsidRPr="00D769AF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педагогам</w:t>
      </w:r>
      <w:r w:rsidRPr="00D769AF">
        <w:rPr>
          <w:rFonts w:ascii="Times New Roman" w:eastAsia="Calibri" w:hAnsi="Times New Roman" w:cs="Times New Roman"/>
          <w:sz w:val="28"/>
          <w:szCs w:val="28"/>
        </w:rPr>
        <w:t> в подготовке тема</w:t>
      </w:r>
      <w:r w:rsidR="00D82DC5" w:rsidRPr="00D769AF">
        <w:rPr>
          <w:rFonts w:ascii="Times New Roman" w:eastAsia="Calibri" w:hAnsi="Times New Roman" w:cs="Times New Roman"/>
          <w:sz w:val="28"/>
          <w:szCs w:val="28"/>
        </w:rPr>
        <w:t xml:space="preserve">тических </w:t>
      </w:r>
      <w:r w:rsidRPr="00D769AF">
        <w:rPr>
          <w:rFonts w:ascii="Times New Roman" w:eastAsia="Calibri" w:hAnsi="Times New Roman" w:cs="Times New Roman"/>
          <w:sz w:val="28"/>
          <w:szCs w:val="28"/>
        </w:rPr>
        <w:t xml:space="preserve"> консультаций</w:t>
      </w:r>
      <w:r w:rsidR="00D82DC5" w:rsidRPr="00D769AF">
        <w:rPr>
          <w:rFonts w:ascii="Times New Roman" w:eastAsia="Calibri" w:hAnsi="Times New Roman" w:cs="Times New Roman"/>
          <w:sz w:val="28"/>
          <w:szCs w:val="28"/>
        </w:rPr>
        <w:t xml:space="preserve"> для родителей</w:t>
      </w:r>
      <w:r w:rsidRPr="00D769AF">
        <w:rPr>
          <w:rFonts w:ascii="Times New Roman" w:eastAsia="Calibri" w:hAnsi="Times New Roman" w:cs="Times New Roman"/>
          <w:sz w:val="28"/>
          <w:szCs w:val="28"/>
        </w:rPr>
        <w:t>, открытых занятий для воспитателей д/</w:t>
      </w:r>
      <w:proofErr w:type="gramStart"/>
      <w:r w:rsidRPr="00D769A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769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CC7" w:rsidRPr="00D769AF" w:rsidRDefault="00D82DC5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1</w:t>
      </w:r>
      <w:r w:rsidR="00714CC7" w:rsidRPr="00D769AF">
        <w:rPr>
          <w:rFonts w:ascii="Times New Roman" w:eastAsia="Calibri" w:hAnsi="Times New Roman" w:cs="Times New Roman"/>
          <w:sz w:val="28"/>
          <w:szCs w:val="28"/>
        </w:rPr>
        <w:t>0. Под</w:t>
      </w:r>
      <w:r w:rsidRPr="00D769AF">
        <w:rPr>
          <w:rFonts w:ascii="Times New Roman" w:eastAsia="Calibri" w:hAnsi="Times New Roman" w:cs="Times New Roman"/>
          <w:sz w:val="28"/>
          <w:szCs w:val="28"/>
        </w:rPr>
        <w:t>готовка к</w:t>
      </w:r>
      <w:r w:rsidR="00714CC7" w:rsidRPr="00D769AF">
        <w:rPr>
          <w:rFonts w:ascii="Times New Roman" w:eastAsia="Calibri" w:hAnsi="Times New Roman" w:cs="Times New Roman"/>
          <w:sz w:val="28"/>
          <w:szCs w:val="28"/>
        </w:rPr>
        <w:t xml:space="preserve"> консультациям. </w:t>
      </w:r>
    </w:p>
    <w:p w:rsidR="00714CC7" w:rsidRPr="00D769AF" w:rsidRDefault="00D82DC5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>1</w:t>
      </w:r>
      <w:r w:rsidR="00714CC7" w:rsidRPr="00D769AF">
        <w:rPr>
          <w:rFonts w:ascii="Times New Roman" w:eastAsia="Calibri" w:hAnsi="Times New Roman" w:cs="Times New Roman"/>
          <w:sz w:val="28"/>
          <w:szCs w:val="28"/>
        </w:rPr>
        <w:t xml:space="preserve">1.Разработка рекомендаций для педагогов, родителей. </w:t>
      </w:r>
    </w:p>
    <w:p w:rsidR="00714CC7" w:rsidRPr="00D769AF" w:rsidRDefault="00D82DC5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9AF">
        <w:rPr>
          <w:rFonts w:ascii="Times New Roman" w:eastAsia="Calibri" w:hAnsi="Times New Roman" w:cs="Times New Roman"/>
          <w:sz w:val="28"/>
          <w:szCs w:val="28"/>
        </w:rPr>
        <w:t xml:space="preserve">12.Подготовка и участие в </w:t>
      </w:r>
      <w:proofErr w:type="spellStart"/>
      <w:r w:rsidRPr="00D769AF">
        <w:rPr>
          <w:rFonts w:ascii="Times New Roman" w:eastAsia="Calibri" w:hAnsi="Times New Roman" w:cs="Times New Roman"/>
          <w:sz w:val="28"/>
          <w:szCs w:val="28"/>
        </w:rPr>
        <w:t>П</w:t>
      </w:r>
      <w:r w:rsidR="00714CC7" w:rsidRPr="00D769AF">
        <w:rPr>
          <w:rFonts w:ascii="Times New Roman" w:eastAsia="Calibri" w:hAnsi="Times New Roman" w:cs="Times New Roman"/>
          <w:sz w:val="28"/>
          <w:szCs w:val="28"/>
        </w:rPr>
        <w:t>Пк</w:t>
      </w:r>
      <w:proofErr w:type="spellEnd"/>
      <w:r w:rsidR="00714CC7" w:rsidRPr="00D769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CC7" w:rsidRPr="00D769AF" w:rsidRDefault="00714CC7" w:rsidP="00714CC7">
      <w:pPr>
        <w:spacing w:after="0" w:line="240" w:lineRule="auto"/>
        <w:ind w:left="-539" w:right="-363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4CC7" w:rsidRPr="00D769AF" w:rsidRDefault="00714CC7" w:rsidP="00714CC7">
      <w:pPr>
        <w:shd w:val="clear" w:color="auto" w:fill="FFFFFF"/>
        <w:spacing w:before="150" w:after="150" w:line="293" w:lineRule="atLeast"/>
        <w:ind w:left="1174" w:right="8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Самообразование.</w:t>
      </w:r>
    </w:p>
    <w:p w:rsidR="00714CC7" w:rsidRPr="00D769AF" w:rsidRDefault="00714CC7" w:rsidP="00714CC7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психологами района.</w:t>
      </w:r>
    </w:p>
    <w:p w:rsidR="00714CC7" w:rsidRPr="00D769AF" w:rsidRDefault="00714CC7" w:rsidP="00714CC7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необходимой психологической литературы.</w:t>
      </w:r>
    </w:p>
    <w:p w:rsidR="00714CC7" w:rsidRPr="00D769AF" w:rsidRDefault="00714CC7" w:rsidP="00714CC7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методических пособий.</w:t>
      </w:r>
    </w:p>
    <w:p w:rsidR="00714CC7" w:rsidRPr="00D769AF" w:rsidRDefault="00714CC7" w:rsidP="00714CC7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и диагностический материал.</w:t>
      </w:r>
    </w:p>
    <w:p w:rsidR="00714CC7" w:rsidRPr="00D769AF" w:rsidRDefault="00714CC7" w:rsidP="00714CC7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информация для родителей и воспитателей.</w:t>
      </w:r>
    </w:p>
    <w:p w:rsidR="00714CC7" w:rsidRPr="00D769AF" w:rsidRDefault="00714CC7" w:rsidP="00714CC7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презентации.</w:t>
      </w:r>
    </w:p>
    <w:p w:rsidR="00714CC7" w:rsidRPr="00D769AF" w:rsidRDefault="00714CC7" w:rsidP="00714CC7">
      <w:pPr>
        <w:spacing w:after="15" w:line="266" w:lineRule="auto"/>
        <w:ind w:left="720" w:right="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CC7" w:rsidRPr="00D769AF" w:rsidRDefault="00714CC7" w:rsidP="00714CC7">
      <w:pPr>
        <w:spacing w:after="28" w:line="256" w:lineRule="auto"/>
        <w:ind w:left="-284" w:right="7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Выводы. </w:t>
      </w:r>
    </w:p>
    <w:p w:rsidR="00714CC7" w:rsidRPr="00D769AF" w:rsidRDefault="00714CC7" w:rsidP="00714CC7">
      <w:pPr>
        <w:numPr>
          <w:ilvl w:val="0"/>
          <w:numId w:val="7"/>
        </w:numPr>
        <w:spacing w:after="15" w:line="266" w:lineRule="auto"/>
        <w:ind w:right="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выстроенная система работы позволила оказать помощь и    поддержку на различных возрастных этапах и в различные периоды   развития воспитанникам, педагогам, родителям.  </w:t>
      </w:r>
    </w:p>
    <w:p w:rsidR="00714CC7" w:rsidRPr="00D769AF" w:rsidRDefault="00714CC7" w:rsidP="00714CC7">
      <w:pPr>
        <w:numPr>
          <w:ilvl w:val="0"/>
          <w:numId w:val="7"/>
        </w:numPr>
        <w:spacing w:after="15" w:line="266" w:lineRule="auto"/>
        <w:ind w:right="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учебный год предполагается использование и расширение диагностического и коррекционного материла для детей, нуждающихся в дополнительном сопровождении.  </w:t>
      </w:r>
    </w:p>
    <w:p w:rsidR="00714CC7" w:rsidRPr="00D769AF" w:rsidRDefault="00714CC7" w:rsidP="00714CC7">
      <w:pPr>
        <w:numPr>
          <w:ilvl w:val="0"/>
          <w:numId w:val="7"/>
        </w:numPr>
        <w:spacing w:after="15" w:line="266" w:lineRule="auto"/>
        <w:ind w:right="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методическая тема на следующий год – </w:t>
      </w:r>
      <w:r w:rsidRPr="00D769A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 w:rsidRPr="00D76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 и творческого мышления детей старшего дошкольного возраста.</w:t>
      </w:r>
    </w:p>
    <w:p w:rsidR="00714CC7" w:rsidRPr="00D769AF" w:rsidRDefault="00714CC7" w:rsidP="00714CC7">
      <w:pPr>
        <w:numPr>
          <w:ilvl w:val="0"/>
          <w:numId w:val="7"/>
        </w:numPr>
        <w:spacing w:after="15" w:line="266" w:lineRule="auto"/>
        <w:ind w:right="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Положительными моментами в работе было следующее: повышена эффективность в коррекции </w:t>
      </w:r>
      <w:proofErr w:type="spellStart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психосоматики</w:t>
      </w:r>
      <w:proofErr w:type="spellEnd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эмоционально-</w:t>
      </w: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личностных нарушений с помощью песочной терапии и арт-терапии, при проведении групповых занятий у детей усвоились </w:t>
      </w:r>
      <w:proofErr w:type="spellStart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коммуникативые</w:t>
      </w:r>
      <w:proofErr w:type="spellEnd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навыки, социальная адаптация. С помощью занятий, направленных на развитие самосознания, у детей усилилась мотивация на </w:t>
      </w:r>
      <w:proofErr w:type="gramStart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собственную</w:t>
      </w:r>
      <w:proofErr w:type="gramEnd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эмоциональную и поведенческую </w:t>
      </w:r>
      <w:proofErr w:type="spellStart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саморегуляцию</w:t>
      </w:r>
      <w:proofErr w:type="spellEnd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4CC7" w:rsidRPr="00D769AF" w:rsidRDefault="00714CC7" w:rsidP="00714CC7">
      <w:pPr>
        <w:numPr>
          <w:ilvl w:val="0"/>
          <w:numId w:val="7"/>
        </w:numPr>
        <w:shd w:val="clear" w:color="auto" w:fill="FFFFFF"/>
        <w:spacing w:before="150" w:after="150" w:line="293" w:lineRule="atLeast"/>
        <w:ind w:right="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положительными моментами в работе есть и недостатки: не удовлетворяют результаты работы с детьми с нарушением речи, </w:t>
      </w:r>
      <w:proofErr w:type="gramStart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proofErr w:type="gramEnd"/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часто не посещали детский сад из-за болезней и пр</w:t>
      </w:r>
      <w:r w:rsidR="00D82DC5"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опусков</w:t>
      </w: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родители не принимают активное участие в развитие и воспитание своего ребёнка, ссылаясь на свою занятость.</w:t>
      </w:r>
    </w:p>
    <w:p w:rsidR="00714CC7" w:rsidRPr="00D769AF" w:rsidRDefault="00714CC7" w:rsidP="00714CC7">
      <w:pPr>
        <w:numPr>
          <w:ilvl w:val="0"/>
          <w:numId w:val="7"/>
        </w:numPr>
        <w:shd w:val="clear" w:color="auto" w:fill="FFFFFF"/>
        <w:spacing w:before="150" w:after="150" w:line="293" w:lineRule="atLeast"/>
        <w:ind w:right="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Проанализировав результаты своей практической деятельности, считаю, что в 2021- 2022 учебном году необходимо:</w:t>
      </w:r>
    </w:p>
    <w:p w:rsidR="00714CC7" w:rsidRPr="00D769AF" w:rsidRDefault="00714CC7" w:rsidP="00714C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личностному и интеллектуальному развитию воспитанников на каждом возрастном этапе развития личности;</w:t>
      </w:r>
    </w:p>
    <w:p w:rsidR="00714CC7" w:rsidRPr="00D769AF" w:rsidRDefault="00714CC7" w:rsidP="00714C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отношения в коллективе, максимально благоприятные для продуктивной работы в ДОУ;</w:t>
      </w:r>
    </w:p>
    <w:p w:rsidR="00714CC7" w:rsidRPr="00D769AF" w:rsidRDefault="00714CC7" w:rsidP="00714CC7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65"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уровень психологической культуры всех участников воспитательно-образовательного процесса ДОУ.</w:t>
      </w:r>
    </w:p>
    <w:p w:rsidR="00714CC7" w:rsidRPr="00143548" w:rsidRDefault="00714CC7" w:rsidP="00714CC7">
      <w:pPr>
        <w:shd w:val="clear" w:color="auto" w:fill="FFFFFF"/>
        <w:spacing w:before="150" w:after="150" w:line="293" w:lineRule="atLeast"/>
        <w:ind w:left="1174" w:right="8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5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3548" w:rsidRPr="00143548" w:rsidRDefault="00143548" w:rsidP="00714CC7">
      <w:pPr>
        <w:shd w:val="clear" w:color="auto" w:fill="FFFFFF"/>
        <w:spacing w:before="150" w:after="150" w:line="293" w:lineRule="atLeast"/>
        <w:ind w:left="1174" w:right="8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– психолог __________ </w:t>
      </w:r>
      <w:proofErr w:type="spellStart"/>
      <w:r w:rsidRPr="001435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Баркина</w:t>
      </w:r>
      <w:proofErr w:type="spellEnd"/>
      <w:r w:rsidRPr="00143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143548" w:rsidRPr="00143548" w:rsidRDefault="00143548" w:rsidP="00714CC7">
      <w:pPr>
        <w:shd w:val="clear" w:color="auto" w:fill="FFFFFF"/>
        <w:spacing w:before="150" w:after="150" w:line="293" w:lineRule="atLeast"/>
        <w:ind w:left="1174" w:right="8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548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31.05.2021г</w:t>
      </w:r>
    </w:p>
    <w:p w:rsidR="004A3C3E" w:rsidRPr="00143548" w:rsidRDefault="004A3C3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3C3E" w:rsidRPr="00143548" w:rsidSect="0003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68"/>
    <w:multiLevelType w:val="hybridMultilevel"/>
    <w:tmpl w:val="95D80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26F23"/>
    <w:multiLevelType w:val="hybridMultilevel"/>
    <w:tmpl w:val="05C26674"/>
    <w:lvl w:ilvl="0" w:tplc="B5F89A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2C62B7"/>
    <w:multiLevelType w:val="hybridMultilevel"/>
    <w:tmpl w:val="8E8E89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D2314B"/>
    <w:multiLevelType w:val="hybridMultilevel"/>
    <w:tmpl w:val="0E6A7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5975D4"/>
    <w:multiLevelType w:val="hybridMultilevel"/>
    <w:tmpl w:val="28DCCF56"/>
    <w:lvl w:ilvl="0" w:tplc="9D12263C">
      <w:numFmt w:val="bullet"/>
      <w:lvlText w:val="·"/>
      <w:lvlJc w:val="left"/>
      <w:pPr>
        <w:ind w:left="570" w:hanging="51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048F8"/>
    <w:multiLevelType w:val="hybridMultilevel"/>
    <w:tmpl w:val="0B7CD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BC3F43"/>
    <w:multiLevelType w:val="multilevel"/>
    <w:tmpl w:val="6784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604625"/>
    <w:multiLevelType w:val="multilevel"/>
    <w:tmpl w:val="5FB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D45"/>
    <w:rsid w:val="0003780E"/>
    <w:rsid w:val="00143548"/>
    <w:rsid w:val="00323AD4"/>
    <w:rsid w:val="00364C32"/>
    <w:rsid w:val="00455D6F"/>
    <w:rsid w:val="004A3C3E"/>
    <w:rsid w:val="00586171"/>
    <w:rsid w:val="005D7E79"/>
    <w:rsid w:val="00606204"/>
    <w:rsid w:val="00714CC7"/>
    <w:rsid w:val="00720479"/>
    <w:rsid w:val="00873C87"/>
    <w:rsid w:val="00883D45"/>
    <w:rsid w:val="00B77984"/>
    <w:rsid w:val="00CD6F9A"/>
    <w:rsid w:val="00D769AF"/>
    <w:rsid w:val="00D8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C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C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microsoft.com/office/2007/relationships/stylesWithEffects" Target="stylesWithEffects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Группа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детей раннего возраста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ЦВЕТ</c:v>
                </c:pt>
                <c:pt idx="1">
                  <c:v>ФОРМА</c:v>
                </c:pt>
                <c:pt idx="2">
                  <c:v>РАЗМЕР</c:v>
                </c:pt>
                <c:pt idx="3">
                  <c:v>ОБРАЗЕЦ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11</c:v>
                </c:pt>
                <c:pt idx="2">
                  <c:v>56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AF-4C88-BD72-D3D4AFC47F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ЦВЕТ</c:v>
                </c:pt>
                <c:pt idx="1">
                  <c:v>ФОРМА</c:v>
                </c:pt>
                <c:pt idx="2">
                  <c:v>РАЗМЕР</c:v>
                </c:pt>
                <c:pt idx="3">
                  <c:v>ОБРАЗЕЦ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100</c:v>
                </c:pt>
                <c:pt idx="2">
                  <c:v>100</c:v>
                </c:pt>
                <c:pt idx="3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AF-4C88-BD72-D3D4AFC47FFB}"/>
            </c:ext>
          </c:extLst>
        </c:ser>
        <c:gapWidth val="219"/>
        <c:overlap val="-27"/>
        <c:axId val="99074816"/>
        <c:axId val="99462144"/>
      </c:barChart>
      <c:catAx>
        <c:axId val="99074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462144"/>
        <c:crosses val="autoZero"/>
        <c:auto val="1"/>
        <c:lblAlgn val="ctr"/>
        <c:lblOffset val="100"/>
      </c:catAx>
      <c:valAx>
        <c:axId val="99462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748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Младше</a:t>
            </a: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- средняя группа</a:t>
            </a:r>
            <a:endParaRPr lang="ru-RU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4704268737241201"/>
          <c:y val="3.5714285714285712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ЦВЕТ</c:v>
                </c:pt>
                <c:pt idx="1">
                  <c:v>ФОРМА</c:v>
                </c:pt>
                <c:pt idx="2">
                  <c:v>РАЗМЕР</c:v>
                </c:pt>
                <c:pt idx="3">
                  <c:v>ОБРАЗЕЦ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75</c:v>
                </c:pt>
                <c:pt idx="2">
                  <c:v>100</c:v>
                </c:pt>
                <c:pt idx="3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A0-4880-8A06-4F39D9E3FB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ЦВЕТ</c:v>
                </c:pt>
                <c:pt idx="1">
                  <c:v>ФОРМА</c:v>
                </c:pt>
                <c:pt idx="2">
                  <c:v>РАЗМЕР</c:v>
                </c:pt>
                <c:pt idx="3">
                  <c:v>ОБРАЗЕЦ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A0-4880-8A06-4F39D9E3FB5E}"/>
            </c:ext>
          </c:extLst>
        </c:ser>
        <c:gapWidth val="219"/>
        <c:overlap val="-27"/>
        <c:axId val="104988672"/>
        <c:axId val="104990208"/>
      </c:barChart>
      <c:catAx>
        <c:axId val="104988672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990208"/>
        <c:crosses val="autoZero"/>
        <c:auto val="1"/>
        <c:lblAlgn val="ctr"/>
        <c:lblOffset val="100"/>
      </c:catAx>
      <c:valAx>
        <c:axId val="1049902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9886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Старшая</a:t>
            </a:r>
            <a:r>
              <a:rPr lang="ru-RU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группа</a:t>
            </a:r>
            <a:endParaRPr lang="ru-RU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ВНИМАНИЕ</c:v>
                </c:pt>
                <c:pt idx="1">
                  <c:v>ЗРИТЕЛЬНАЯ ПАМЯТЬ</c:v>
                </c:pt>
                <c:pt idx="2">
                  <c:v>МЫШЛЕНИЕ</c:v>
                </c:pt>
                <c:pt idx="3">
                  <c:v>ВОСПРИЯТИЕ</c:v>
                </c:pt>
                <c:pt idx="4">
                  <c:v>УТОМЛЕНИЕ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</c:v>
                </c:pt>
                <c:pt idx="1">
                  <c:v>44</c:v>
                </c:pt>
                <c:pt idx="2">
                  <c:v>22</c:v>
                </c:pt>
                <c:pt idx="3">
                  <c:v>50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55-4A7F-9E9D-A39D21A45B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ВНИМАНИЕ</c:v>
                </c:pt>
                <c:pt idx="1">
                  <c:v>ЗРИТЕЛЬНАЯ ПАМЯТЬ</c:v>
                </c:pt>
                <c:pt idx="2">
                  <c:v>МЫШЛЕНИЕ</c:v>
                </c:pt>
                <c:pt idx="3">
                  <c:v>ВОСПРИЯТИЕ</c:v>
                </c:pt>
                <c:pt idx="4">
                  <c:v>УТОМЛЕНИЕ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67</c:v>
                </c:pt>
                <c:pt idx="1">
                  <c:v>87</c:v>
                </c:pt>
                <c:pt idx="2">
                  <c:v>85</c:v>
                </c:pt>
                <c:pt idx="3">
                  <c:v>85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55-4A7F-9E9D-A39D21A45B88}"/>
            </c:ext>
          </c:extLst>
        </c:ser>
        <c:gapWidth val="219"/>
        <c:overlap val="-27"/>
        <c:axId val="92247552"/>
        <c:axId val="92249088"/>
      </c:barChart>
      <c:catAx>
        <c:axId val="922475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49088"/>
        <c:crosses val="autoZero"/>
        <c:auto val="1"/>
        <c:lblAlgn val="ctr"/>
        <c:lblOffset val="100"/>
      </c:catAx>
      <c:valAx>
        <c:axId val="922490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475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Подготовительная</a:t>
            </a:r>
            <a:r>
              <a:rPr lang="ru-RU" b="1" baseline="0">
                <a:solidFill>
                  <a:sysClr val="windowText" lastClr="000000"/>
                </a:solidFill>
              </a:rPr>
              <a:t> к школе группа</a:t>
            </a:r>
            <a:endParaRPr lang="ru-RU" b="1">
              <a:solidFill>
                <a:sysClr val="windowText" lastClr="000000"/>
              </a:solidFill>
            </a:endParaRP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САМОРЕГУЛЯЦИЯ</c:v>
                </c:pt>
                <c:pt idx="1">
                  <c:v>СЛОВАРЬ</c:v>
                </c:pt>
                <c:pt idx="2">
                  <c:v>КРАТКОВРЕМЕННАЯ ПАМЯТЬ</c:v>
                </c:pt>
                <c:pt idx="3">
                  <c:v>УМОЗАКЛЮЧЕНИЯ</c:v>
                </c:pt>
                <c:pt idx="4">
                  <c:v>СПИЧКИ</c:v>
                </c:pt>
                <c:pt idx="5">
                  <c:v>4-Й ЛИШНИЙ</c:v>
                </c:pt>
                <c:pt idx="6">
                  <c:v>ДОМ</c:v>
                </c:pt>
                <c:pt idx="7">
                  <c:v>КРУЖКИ</c:v>
                </c:pt>
                <c:pt idx="8">
                  <c:v>МОТИВАЦИЯ</c:v>
                </c:pt>
                <c:pt idx="9">
                  <c:v>ФОНЕМАТИЧЕСКИЙ СЛУХ</c:v>
                </c:pt>
                <c:pt idx="10">
                  <c:v>УМСТВЕННАЯ АКТИВНОСТЬ</c:v>
                </c:pt>
                <c:pt idx="11">
                  <c:v>УТОМЛЯЕМОСТЬ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50</c:v>
                </c:pt>
                <c:pt idx="1">
                  <c:v>42</c:v>
                </c:pt>
                <c:pt idx="2">
                  <c:v>67</c:v>
                </c:pt>
                <c:pt idx="3">
                  <c:v>42</c:v>
                </c:pt>
                <c:pt idx="4">
                  <c:v>42</c:v>
                </c:pt>
                <c:pt idx="5">
                  <c:v>33</c:v>
                </c:pt>
                <c:pt idx="6">
                  <c:v>33</c:v>
                </c:pt>
                <c:pt idx="7">
                  <c:v>33</c:v>
                </c:pt>
                <c:pt idx="8">
                  <c:v>58</c:v>
                </c:pt>
                <c:pt idx="9">
                  <c:v>83</c:v>
                </c:pt>
                <c:pt idx="10">
                  <c:v>96</c:v>
                </c:pt>
                <c:pt idx="11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01-4BED-80EE-4BAEC673FE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САМОРЕГУЛЯЦИЯ</c:v>
                </c:pt>
                <c:pt idx="1">
                  <c:v>СЛОВАРЬ</c:v>
                </c:pt>
                <c:pt idx="2">
                  <c:v>КРАТКОВРЕМЕННАЯ ПАМЯТЬ</c:v>
                </c:pt>
                <c:pt idx="3">
                  <c:v>УМОЗАКЛЮЧЕНИЯ</c:v>
                </c:pt>
                <c:pt idx="4">
                  <c:v>СПИЧКИ</c:v>
                </c:pt>
                <c:pt idx="5">
                  <c:v>4-Й ЛИШНИЙ</c:v>
                </c:pt>
                <c:pt idx="6">
                  <c:v>ДОМ</c:v>
                </c:pt>
                <c:pt idx="7">
                  <c:v>КРУЖКИ</c:v>
                </c:pt>
                <c:pt idx="8">
                  <c:v>МОТИВАЦИЯ</c:v>
                </c:pt>
                <c:pt idx="9">
                  <c:v>ФОНЕМАТИЧЕСКИЙ СЛУХ</c:v>
                </c:pt>
                <c:pt idx="10">
                  <c:v>УМСТВЕННАЯ АКТИВНОСТЬ</c:v>
                </c:pt>
                <c:pt idx="11">
                  <c:v>УТОМЛЯЕМОСТЬ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100</c:v>
                </c:pt>
                <c:pt idx="5">
                  <c:v>96</c:v>
                </c:pt>
                <c:pt idx="6">
                  <c:v>96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96</c:v>
                </c:pt>
                <c:pt idx="1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01-4BED-80EE-4BAEC673FEB9}"/>
            </c:ext>
          </c:extLst>
        </c:ser>
        <c:dLbls>
          <c:showVal val="1"/>
        </c:dLbls>
        <c:gapWidth val="219"/>
        <c:overlap val="-27"/>
        <c:axId val="92997504"/>
        <c:axId val="92999040"/>
      </c:barChart>
      <c:catAx>
        <c:axId val="929975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99040"/>
        <c:crosses val="autoZero"/>
        <c:auto val="1"/>
        <c:lblAlgn val="ctr"/>
        <c:lblOffset val="100"/>
      </c:catAx>
      <c:valAx>
        <c:axId val="929990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9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6</cp:revision>
  <dcterms:created xsi:type="dcterms:W3CDTF">2021-06-24T20:46:00Z</dcterms:created>
  <dcterms:modified xsi:type="dcterms:W3CDTF">2021-11-07T18:23:00Z</dcterms:modified>
</cp:coreProperties>
</file>